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FC07C" w14:textId="53B98114" w:rsidR="00337A81" w:rsidRDefault="00A31944" w:rsidP="00337A81">
      <w:pPr>
        <w:shd w:val="clear" w:color="auto" w:fill="D9E2F3" w:themeFill="accent1" w:themeFillTint="33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 xml:space="preserve">Resource </w:t>
      </w:r>
      <w:r w:rsidR="002041E8">
        <w:rPr>
          <w:b/>
          <w:bCs/>
          <w:color w:val="002060"/>
          <w:sz w:val="36"/>
          <w:szCs w:val="36"/>
        </w:rPr>
        <w:t xml:space="preserve">Links </w:t>
      </w:r>
      <w:r w:rsidR="001B3075">
        <w:rPr>
          <w:b/>
          <w:bCs/>
          <w:color w:val="002060"/>
          <w:sz w:val="36"/>
          <w:szCs w:val="36"/>
        </w:rPr>
        <w:t>for Presentation</w:t>
      </w:r>
    </w:p>
    <w:p w14:paraId="5E43DFC8" w14:textId="6D351C6C" w:rsidR="000D2B1A" w:rsidRPr="000D2B1A" w:rsidRDefault="003C733E" w:rsidP="000D2B1A">
      <w:pPr>
        <w:shd w:val="clear" w:color="auto" w:fill="D9E2F3" w:themeFill="accent1" w:themeFillTint="33"/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Back to Basics</w:t>
      </w:r>
      <w:r w:rsidR="002D2BD0" w:rsidRPr="002D2BD0">
        <w:rPr>
          <w:color w:val="002060"/>
          <w:sz w:val="36"/>
          <w:szCs w:val="36"/>
        </w:rPr>
        <w:t xml:space="preserve"> </w:t>
      </w:r>
      <w:r w:rsidR="000D2B1A" w:rsidRPr="000D2B1A">
        <w:rPr>
          <w:color w:val="002060"/>
          <w:sz w:val="36"/>
          <w:szCs w:val="36"/>
        </w:rPr>
        <w:t>(</w:t>
      </w:r>
      <w:r w:rsidR="00380690">
        <w:rPr>
          <w:color w:val="002060"/>
          <w:sz w:val="36"/>
          <w:szCs w:val="36"/>
        </w:rPr>
        <w:t xml:space="preserve">Brandi </w:t>
      </w:r>
      <w:r w:rsidR="000D2B1A" w:rsidRPr="000D2B1A">
        <w:rPr>
          <w:color w:val="002060"/>
          <w:sz w:val="36"/>
          <w:szCs w:val="36"/>
        </w:rPr>
        <w:t xml:space="preserve">Simonsen, </w:t>
      </w:r>
      <w:r w:rsidR="00D05DE8">
        <w:rPr>
          <w:color w:val="002060"/>
          <w:sz w:val="36"/>
          <w:szCs w:val="36"/>
        </w:rPr>
        <w:t>May</w:t>
      </w:r>
      <w:r w:rsidR="00D17786">
        <w:rPr>
          <w:color w:val="002060"/>
          <w:sz w:val="36"/>
          <w:szCs w:val="36"/>
        </w:rPr>
        <w:t xml:space="preserve"> </w:t>
      </w:r>
      <w:r w:rsidR="00D17786" w:rsidRPr="00D17786">
        <w:rPr>
          <w:color w:val="002060"/>
          <w:sz w:val="36"/>
          <w:szCs w:val="36"/>
        </w:rPr>
        <w:t>2021</w:t>
      </w:r>
      <w:r w:rsidR="000D2B1A" w:rsidRPr="000D2B1A">
        <w:rPr>
          <w:color w:val="002060"/>
          <w:sz w:val="36"/>
          <w:szCs w:val="36"/>
        </w:rPr>
        <w:t>)</w:t>
      </w:r>
    </w:p>
    <w:p w14:paraId="0C78B2D6" w14:textId="77777777" w:rsidR="00337A81" w:rsidRPr="00073658" w:rsidRDefault="00337A81">
      <w:pPr>
        <w:rPr>
          <w:sz w:val="10"/>
          <w:szCs w:val="10"/>
        </w:rPr>
      </w:pPr>
    </w:p>
    <w:tbl>
      <w:tblPr>
        <w:tblStyle w:val="TableGrid"/>
        <w:tblW w:w="14304" w:type="dxa"/>
        <w:tblLook w:val="04A0" w:firstRow="1" w:lastRow="0" w:firstColumn="1" w:lastColumn="0" w:noHBand="0" w:noVBand="1"/>
      </w:tblPr>
      <w:tblGrid>
        <w:gridCol w:w="1506"/>
        <w:gridCol w:w="12798"/>
      </w:tblGrid>
      <w:tr w:rsidR="007F1444" w:rsidRPr="008F72E9" w14:paraId="3800B75A" w14:textId="77777777" w:rsidTr="007236CE">
        <w:trPr>
          <w:cantSplit/>
          <w:trHeight w:val="271"/>
          <w:tblHeader/>
        </w:trPr>
        <w:tc>
          <w:tcPr>
            <w:tcW w:w="1506" w:type="dxa"/>
            <w:shd w:val="clear" w:color="auto" w:fill="D9E2F3" w:themeFill="accent1" w:themeFillTint="33"/>
            <w:tcMar>
              <w:left w:w="115" w:type="dxa"/>
              <w:right w:w="115" w:type="dxa"/>
            </w:tcMar>
            <w:vAlign w:val="center"/>
          </w:tcPr>
          <w:p w14:paraId="7DFFC787" w14:textId="467EC367" w:rsidR="00076D66" w:rsidRPr="008F72E9" w:rsidRDefault="00076D66" w:rsidP="00430DC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72E9">
              <w:rPr>
                <w:rFonts w:cstheme="minorHAnsi"/>
                <w:b/>
                <w:bCs/>
                <w:sz w:val="22"/>
                <w:szCs w:val="22"/>
              </w:rPr>
              <w:t>Slide</w:t>
            </w:r>
          </w:p>
        </w:tc>
        <w:tc>
          <w:tcPr>
            <w:tcW w:w="12798" w:type="dxa"/>
            <w:shd w:val="clear" w:color="auto" w:fill="D9E2F3" w:themeFill="accent1" w:themeFillTint="33"/>
            <w:tcMar>
              <w:left w:w="115" w:type="dxa"/>
              <w:right w:w="115" w:type="dxa"/>
            </w:tcMar>
            <w:vAlign w:val="center"/>
          </w:tcPr>
          <w:p w14:paraId="5896821F" w14:textId="45A21F00" w:rsidR="00076D66" w:rsidRPr="008F72E9" w:rsidRDefault="00076D66" w:rsidP="00430DC0">
            <w:pPr>
              <w:rPr>
                <w:rFonts w:cstheme="minorHAnsi"/>
                <w:b/>
                <w:bCs/>
                <w:sz w:val="22"/>
                <w:szCs w:val="22"/>
              </w:rPr>
            </w:pPr>
            <w:bookmarkStart w:id="0" w:name="Links"/>
            <w:r w:rsidRPr="008F72E9">
              <w:rPr>
                <w:rFonts w:cstheme="minorHAnsi"/>
                <w:b/>
                <w:bCs/>
                <w:sz w:val="22"/>
                <w:szCs w:val="22"/>
              </w:rPr>
              <w:t xml:space="preserve">Link </w:t>
            </w:r>
            <w:bookmarkEnd w:id="0"/>
            <w:r w:rsidRPr="008F72E9">
              <w:rPr>
                <w:rFonts w:cstheme="minorHAnsi"/>
                <w:b/>
                <w:bCs/>
                <w:sz w:val="22"/>
                <w:szCs w:val="22"/>
              </w:rPr>
              <w:t>to post to chat</w:t>
            </w:r>
          </w:p>
        </w:tc>
      </w:tr>
      <w:tr w:rsidR="00703F4D" w:rsidRPr="008F72E9" w14:paraId="3838A962" w14:textId="77777777" w:rsidTr="007236CE">
        <w:trPr>
          <w:cantSplit/>
          <w:trHeight w:val="548"/>
        </w:trPr>
        <w:tc>
          <w:tcPr>
            <w:tcW w:w="1506" w:type="dxa"/>
            <w:tcMar>
              <w:left w:w="115" w:type="dxa"/>
              <w:right w:w="115" w:type="dxa"/>
            </w:tcMar>
            <w:vAlign w:val="center"/>
          </w:tcPr>
          <w:p w14:paraId="342A0728" w14:textId="0CFF9AF4" w:rsidR="00703F4D" w:rsidRDefault="00E4765D" w:rsidP="00D425A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</w:t>
            </w:r>
          </w:p>
          <w:p w14:paraId="28690460" w14:textId="55A6DBCE" w:rsidR="00703F4D" w:rsidRPr="00C43C49" w:rsidRDefault="00703F4D" w:rsidP="00D425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3C49">
              <w:rPr>
                <w:rFonts w:cstheme="minorHAnsi"/>
                <w:sz w:val="20"/>
                <w:szCs w:val="20"/>
              </w:rPr>
              <w:t>(</w:t>
            </w:r>
            <w:r w:rsidR="00A57214" w:rsidRPr="00C43C49">
              <w:rPr>
                <w:rFonts w:cstheme="minorHAnsi"/>
                <w:sz w:val="20"/>
                <w:szCs w:val="20"/>
              </w:rPr>
              <w:t>Action Plan</w:t>
            </w:r>
            <w:r w:rsidRPr="00C43C4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798" w:type="dxa"/>
            <w:tcMar>
              <w:left w:w="115" w:type="dxa"/>
              <w:right w:w="115" w:type="dxa"/>
            </w:tcMar>
            <w:vAlign w:val="center"/>
          </w:tcPr>
          <w:p w14:paraId="5FD98E65" w14:textId="3E40DD9D" w:rsidR="00703F4D" w:rsidRPr="00A57214" w:rsidRDefault="004B75A9" w:rsidP="00430D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 can find the a</w:t>
            </w:r>
            <w:r w:rsidR="00A57214" w:rsidRPr="00A57214">
              <w:rPr>
                <w:rFonts w:cstheme="minorHAnsi"/>
                <w:sz w:val="22"/>
                <w:szCs w:val="22"/>
              </w:rPr>
              <w:t>ction plan template</w:t>
            </w:r>
            <w:r w:rsidR="00703F4D" w:rsidRPr="00A57214">
              <w:rPr>
                <w:rFonts w:cstheme="minorHAnsi"/>
                <w:sz w:val="22"/>
                <w:szCs w:val="22"/>
              </w:rPr>
              <w:t xml:space="preserve"> here: </w:t>
            </w:r>
            <w:hyperlink r:id="rId7" w:history="1">
              <w:r w:rsidR="00A57214" w:rsidRPr="00A57214">
                <w:rPr>
                  <w:rStyle w:val="Hyperlink"/>
                  <w:sz w:val="22"/>
                  <w:szCs w:val="22"/>
                </w:rPr>
                <w:t>https://www.pbis.org/resource/creating-effective-classroom-environments-plan-template</w:t>
              </w:r>
            </w:hyperlink>
            <w:r w:rsidR="00A57214" w:rsidRPr="00A57214">
              <w:rPr>
                <w:sz w:val="22"/>
                <w:szCs w:val="22"/>
              </w:rPr>
              <w:t xml:space="preserve"> </w:t>
            </w:r>
          </w:p>
        </w:tc>
      </w:tr>
      <w:tr w:rsidR="007F1444" w:rsidRPr="008F72E9" w14:paraId="20DF0BE8" w14:textId="77777777" w:rsidTr="007236CE">
        <w:trPr>
          <w:cantSplit/>
          <w:trHeight w:val="485"/>
        </w:trPr>
        <w:tc>
          <w:tcPr>
            <w:tcW w:w="1506" w:type="dxa"/>
            <w:tcMar>
              <w:left w:w="115" w:type="dxa"/>
              <w:right w:w="115" w:type="dxa"/>
            </w:tcMar>
            <w:vAlign w:val="center"/>
          </w:tcPr>
          <w:p w14:paraId="406156F6" w14:textId="0089C7FF" w:rsidR="00D425AF" w:rsidRPr="008F72E9" w:rsidRDefault="00E4765D" w:rsidP="00D425A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7</w:t>
            </w:r>
            <w:r w:rsidR="008333AE">
              <w:rPr>
                <w:rFonts w:cstheme="minorHAnsi"/>
                <w:b/>
                <w:bCs/>
                <w:sz w:val="22"/>
                <w:szCs w:val="22"/>
              </w:rPr>
              <w:t xml:space="preserve"> &amp;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9</w:t>
            </w:r>
          </w:p>
          <w:p w14:paraId="0E86D7AF" w14:textId="32711145" w:rsidR="00076D66" w:rsidRPr="008F72E9" w:rsidRDefault="00D425AF" w:rsidP="00D425A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00053">
              <w:rPr>
                <w:rFonts w:cstheme="minorHAnsi"/>
                <w:sz w:val="20"/>
                <w:szCs w:val="20"/>
              </w:rPr>
              <w:t>(</w:t>
            </w:r>
            <w:r w:rsidR="00E17B74">
              <w:rPr>
                <w:rFonts w:cstheme="minorHAnsi"/>
                <w:sz w:val="20"/>
                <w:szCs w:val="20"/>
              </w:rPr>
              <w:t xml:space="preserve">Main </w:t>
            </w:r>
            <w:r w:rsidR="00C43C49">
              <w:rPr>
                <w:rFonts w:cstheme="minorHAnsi"/>
                <w:sz w:val="20"/>
                <w:szCs w:val="20"/>
              </w:rPr>
              <w:t>S</w:t>
            </w:r>
            <w:r w:rsidR="00E17B74">
              <w:rPr>
                <w:rFonts w:cstheme="minorHAnsi"/>
                <w:sz w:val="20"/>
                <w:szCs w:val="20"/>
              </w:rPr>
              <w:t>ite</w:t>
            </w:r>
            <w:r w:rsidRPr="0030005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798" w:type="dxa"/>
            <w:tcMar>
              <w:left w:w="115" w:type="dxa"/>
              <w:right w:w="115" w:type="dxa"/>
            </w:tcMar>
            <w:vAlign w:val="center"/>
          </w:tcPr>
          <w:p w14:paraId="4C0CE184" w14:textId="77777777" w:rsidR="00076D66" w:rsidRPr="00A57214" w:rsidRDefault="00D425AF" w:rsidP="00430DC0">
            <w:pPr>
              <w:rPr>
                <w:rFonts w:cstheme="minorHAnsi"/>
                <w:sz w:val="22"/>
                <w:szCs w:val="22"/>
              </w:rPr>
            </w:pPr>
            <w:r w:rsidRPr="00A57214">
              <w:rPr>
                <w:rFonts w:cstheme="minorHAnsi"/>
                <w:sz w:val="22"/>
                <w:szCs w:val="22"/>
              </w:rPr>
              <w:t>This is the main link to the information supporting your return to school from the Center on PBIS</w:t>
            </w:r>
          </w:p>
          <w:p w14:paraId="660CFBD6" w14:textId="4EE29369" w:rsidR="00D425AF" w:rsidRPr="00A57214" w:rsidRDefault="006F5B22" w:rsidP="00430DC0">
            <w:pPr>
              <w:rPr>
                <w:rFonts w:cstheme="minorHAnsi"/>
                <w:sz w:val="22"/>
                <w:szCs w:val="22"/>
              </w:rPr>
            </w:pPr>
            <w:hyperlink r:id="rId8" w:history="1">
              <w:r w:rsidR="00D425AF" w:rsidRPr="00A57214">
                <w:rPr>
                  <w:rStyle w:val="Hyperlink"/>
                  <w:rFonts w:cstheme="minorHAnsi"/>
                  <w:sz w:val="22"/>
                  <w:szCs w:val="22"/>
                </w:rPr>
                <w:t>https://www.pbis.org/current/returning-to-school-during-and-after-crisis</w:t>
              </w:r>
            </w:hyperlink>
            <w:r w:rsidR="00D425AF" w:rsidRPr="00A57214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F1444" w:rsidRPr="008F72E9" w14:paraId="33A6433E" w14:textId="77777777" w:rsidTr="007236CE">
        <w:trPr>
          <w:cantSplit/>
          <w:trHeight w:val="793"/>
        </w:trPr>
        <w:tc>
          <w:tcPr>
            <w:tcW w:w="1506" w:type="dxa"/>
            <w:tcMar>
              <w:left w:w="115" w:type="dxa"/>
              <w:right w:w="115" w:type="dxa"/>
            </w:tcMar>
            <w:vAlign w:val="center"/>
          </w:tcPr>
          <w:p w14:paraId="5C887B56" w14:textId="29308207" w:rsidR="00076D66" w:rsidRPr="008F72E9" w:rsidRDefault="00B533CC" w:rsidP="00430DC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="00E4765D">
              <w:rPr>
                <w:rFonts w:cstheme="minorHAnsi"/>
                <w:b/>
                <w:bCs/>
                <w:sz w:val="22"/>
                <w:szCs w:val="22"/>
              </w:rPr>
              <w:t>1</w:t>
            </w:r>
          </w:p>
          <w:p w14:paraId="0F02BF02" w14:textId="5DDF621C" w:rsidR="00076D66" w:rsidRPr="00C43C49" w:rsidRDefault="00076D66" w:rsidP="00430D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3C49">
              <w:rPr>
                <w:rFonts w:cstheme="minorHAnsi"/>
                <w:sz w:val="20"/>
                <w:szCs w:val="20"/>
              </w:rPr>
              <w:t>(Positive Greetings)</w:t>
            </w:r>
          </w:p>
        </w:tc>
        <w:tc>
          <w:tcPr>
            <w:tcW w:w="12798" w:type="dxa"/>
            <w:tcMar>
              <w:left w:w="115" w:type="dxa"/>
              <w:right w:w="115" w:type="dxa"/>
            </w:tcMar>
            <w:vAlign w:val="center"/>
          </w:tcPr>
          <w:p w14:paraId="7CE7E87E" w14:textId="77777777" w:rsidR="00076D66" w:rsidRDefault="00076D66" w:rsidP="00A45036">
            <w:pPr>
              <w:rPr>
                <w:rStyle w:val="Hyperlink"/>
                <w:rFonts w:cstheme="minorHAnsi"/>
                <w:sz w:val="22"/>
                <w:szCs w:val="22"/>
              </w:rPr>
            </w:pPr>
            <w:r w:rsidRPr="008F72E9">
              <w:rPr>
                <w:rFonts w:cstheme="minorHAnsi"/>
                <w:sz w:val="22"/>
                <w:szCs w:val="22"/>
              </w:rPr>
              <w:t>Here’s a link to “Positive Greetings at the Door”</w:t>
            </w:r>
            <w:r w:rsidR="00A45036">
              <w:rPr>
                <w:rFonts w:cstheme="minorHAnsi"/>
                <w:sz w:val="22"/>
                <w:szCs w:val="22"/>
              </w:rPr>
              <w:t xml:space="preserve">: </w:t>
            </w:r>
            <w:hyperlink r:id="rId9" w:history="1">
              <w:r w:rsidRPr="008F72E9">
                <w:rPr>
                  <w:rStyle w:val="Hyperlink"/>
                  <w:rFonts w:cstheme="minorHAnsi"/>
                  <w:sz w:val="22"/>
                  <w:szCs w:val="22"/>
                </w:rPr>
                <w:t>https://www.pbis.org/resource/positive-greetings-at-the-door</w:t>
              </w:r>
            </w:hyperlink>
          </w:p>
          <w:p w14:paraId="77667B8D" w14:textId="0A1943FA" w:rsidR="00A45036" w:rsidRPr="008F72E9" w:rsidRDefault="00A45036" w:rsidP="00A4503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We’ll post a link to the “Socially Connected while Physically Distant” handout at </w:t>
            </w:r>
            <w:hyperlink r:id="rId10" w:history="1">
              <w:r w:rsidRPr="00A57214">
                <w:rPr>
                  <w:rStyle w:val="Hyperlink"/>
                  <w:rFonts w:cstheme="minorHAnsi"/>
                  <w:sz w:val="22"/>
                  <w:szCs w:val="22"/>
                </w:rPr>
                <w:t>https://www.pbis.org/current/returning-to-school-during-and-after-crisis</w:t>
              </w:r>
            </w:hyperlink>
          </w:p>
        </w:tc>
      </w:tr>
      <w:tr w:rsidR="006449A8" w:rsidRPr="008F72E9" w14:paraId="74D76BD8" w14:textId="77777777" w:rsidTr="007236CE">
        <w:trPr>
          <w:cantSplit/>
          <w:trHeight w:val="521"/>
        </w:trPr>
        <w:tc>
          <w:tcPr>
            <w:tcW w:w="1506" w:type="dxa"/>
            <w:tcMar>
              <w:left w:w="115" w:type="dxa"/>
              <w:right w:w="115" w:type="dxa"/>
            </w:tcMar>
            <w:vAlign w:val="center"/>
          </w:tcPr>
          <w:p w14:paraId="7C287ADA" w14:textId="2267F7C7" w:rsidR="006449A8" w:rsidRPr="008F72E9" w:rsidRDefault="00C75D11" w:rsidP="006449A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="00E4765D"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  <w:p w14:paraId="574F76C2" w14:textId="2785B55F" w:rsidR="006449A8" w:rsidRPr="00C43C49" w:rsidRDefault="006449A8" w:rsidP="006449A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3C49">
              <w:rPr>
                <w:rFonts w:cstheme="minorHAnsi"/>
                <w:sz w:val="20"/>
                <w:szCs w:val="20"/>
              </w:rPr>
              <w:t>(Active Engagement)</w:t>
            </w:r>
          </w:p>
        </w:tc>
        <w:tc>
          <w:tcPr>
            <w:tcW w:w="12798" w:type="dxa"/>
            <w:tcMar>
              <w:left w:w="115" w:type="dxa"/>
              <w:right w:w="115" w:type="dxa"/>
            </w:tcMar>
            <w:vAlign w:val="center"/>
          </w:tcPr>
          <w:p w14:paraId="583827E6" w14:textId="57CB4D8D" w:rsidR="006449A8" w:rsidRPr="006449A8" w:rsidRDefault="006449A8" w:rsidP="006449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Here’s a link to “Examples of Engaging Instruction to Increase Equity in Education”: </w:t>
            </w:r>
            <w:hyperlink r:id="rId11" w:history="1">
              <w:r w:rsidRPr="00CC3093">
                <w:rPr>
                  <w:rStyle w:val="Hyperlink"/>
                  <w:rFonts w:cstheme="minorHAnsi"/>
                  <w:sz w:val="22"/>
                  <w:szCs w:val="22"/>
                </w:rPr>
                <w:t>https://www.pbis.org/resource/examples-of-engaging-instruction-to-increase-equity-in-education</w:t>
              </w:r>
            </w:hyperlink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E8BD0D6" w14:textId="75323D9E" w:rsidR="006449A8" w:rsidRPr="008F72E9" w:rsidRDefault="006449A8" w:rsidP="00430D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And a link to </w:t>
            </w:r>
            <w:r w:rsidR="00E4765D">
              <w:rPr>
                <w:rFonts w:cstheme="minorHAnsi"/>
                <w:sz w:val="22"/>
                <w:szCs w:val="22"/>
              </w:rPr>
              <w:t xml:space="preserve">the Center on PBIS brief on “Effective Instruction as a Protective Factor: </w:t>
            </w:r>
            <w:hyperlink r:id="rId12" w:history="1">
              <w:r w:rsidR="00E4765D" w:rsidRPr="00CE3729">
                <w:rPr>
                  <w:rStyle w:val="Hyperlink"/>
                  <w:rFonts w:cstheme="minorHAnsi"/>
                  <w:sz w:val="22"/>
                  <w:szCs w:val="22"/>
                </w:rPr>
                <w:t>https://www.pbis.org/resource/effective-instruction-as-a-protective-factor</w:t>
              </w:r>
            </w:hyperlink>
            <w:r w:rsidR="00E4765D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BA2988" w:rsidRPr="008F72E9" w14:paraId="49294476" w14:textId="77777777" w:rsidTr="007236CE">
        <w:trPr>
          <w:cantSplit/>
          <w:trHeight w:val="521"/>
        </w:trPr>
        <w:tc>
          <w:tcPr>
            <w:tcW w:w="1506" w:type="dxa"/>
            <w:tcMar>
              <w:left w:w="115" w:type="dxa"/>
              <w:right w:w="115" w:type="dxa"/>
            </w:tcMar>
            <w:vAlign w:val="center"/>
          </w:tcPr>
          <w:p w14:paraId="3A0780DC" w14:textId="33406916" w:rsidR="00BA2988" w:rsidRDefault="00BA2988" w:rsidP="00BA298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="00BC1887">
              <w:rPr>
                <w:rFonts w:cstheme="minorHAnsi"/>
                <w:b/>
                <w:bCs/>
                <w:sz w:val="22"/>
                <w:szCs w:val="22"/>
              </w:rPr>
              <w:t>5</w:t>
            </w:r>
          </w:p>
          <w:p w14:paraId="56F6417F" w14:textId="2189980D" w:rsidR="00BA2988" w:rsidRPr="00BA2988" w:rsidRDefault="00BA2988" w:rsidP="00BA29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988">
              <w:rPr>
                <w:rFonts w:cstheme="minorHAnsi"/>
                <w:sz w:val="20"/>
                <w:szCs w:val="20"/>
              </w:rPr>
              <w:t>(Specific Feedback)</w:t>
            </w:r>
          </w:p>
        </w:tc>
        <w:tc>
          <w:tcPr>
            <w:tcW w:w="12798" w:type="dxa"/>
            <w:tcMar>
              <w:left w:w="115" w:type="dxa"/>
              <w:right w:w="115" w:type="dxa"/>
            </w:tcMar>
            <w:vAlign w:val="center"/>
          </w:tcPr>
          <w:p w14:paraId="744C4068" w14:textId="77777777" w:rsidR="00BA2988" w:rsidRDefault="00BA2988" w:rsidP="00BA2988">
            <w:pPr>
              <w:rPr>
                <w:rFonts w:cstheme="minorHAnsi"/>
                <w:sz w:val="22"/>
                <w:szCs w:val="22"/>
              </w:rPr>
            </w:pPr>
            <w:r w:rsidRPr="008F72E9">
              <w:rPr>
                <w:rFonts w:cstheme="minorHAnsi"/>
                <w:sz w:val="22"/>
                <w:szCs w:val="22"/>
              </w:rPr>
              <w:t xml:space="preserve">Learn more about the “Student Teacher Game” here: </w:t>
            </w:r>
            <w:hyperlink r:id="rId13" w:history="1">
              <w:r w:rsidRPr="008F72E9">
                <w:rPr>
                  <w:rStyle w:val="Hyperlink"/>
                  <w:rFonts w:cstheme="minorHAnsi"/>
                  <w:sz w:val="22"/>
                  <w:szCs w:val="22"/>
                </w:rPr>
                <w:t>https://www.pbis.org/resource/the-student-teacher-game</w:t>
              </w:r>
            </w:hyperlink>
            <w:r w:rsidRPr="008F72E9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1C09643" w14:textId="77777777" w:rsidR="00BA2988" w:rsidRPr="00BA2988" w:rsidRDefault="00BA2988" w:rsidP="00BA2988">
            <w:pPr>
              <w:rPr>
                <w:rFonts w:cstheme="minorHAnsi"/>
                <w:sz w:val="22"/>
                <w:szCs w:val="22"/>
              </w:rPr>
            </w:pPr>
            <w:r w:rsidRPr="00BA2988">
              <w:rPr>
                <w:rFonts w:cstheme="minorHAnsi"/>
                <w:sz w:val="22"/>
                <w:szCs w:val="22"/>
              </w:rPr>
              <w:t>To learn more about the free Be+ App from the Center on PBIS, click here:</w:t>
            </w:r>
          </w:p>
          <w:p w14:paraId="403B9754" w14:textId="2754A945" w:rsidR="00BA2988" w:rsidRDefault="006F5B22" w:rsidP="00BA2988">
            <w:pPr>
              <w:rPr>
                <w:rFonts w:cstheme="minorHAnsi"/>
                <w:sz w:val="22"/>
                <w:szCs w:val="22"/>
              </w:rPr>
            </w:pPr>
            <w:hyperlink r:id="rId14" w:history="1">
              <w:r w:rsidR="00BA2988" w:rsidRPr="005C2EEC">
                <w:rPr>
                  <w:rStyle w:val="Hyperlink"/>
                  <w:rFonts w:cstheme="minorHAnsi"/>
                  <w:sz w:val="22"/>
                  <w:szCs w:val="22"/>
                </w:rPr>
                <w:t>https://www.pbis.org/announcements/track-positive-reinforcement-with-our-be-app</w:t>
              </w:r>
            </w:hyperlink>
            <w:r w:rsidR="00BA2988">
              <w:rPr>
                <w:rFonts w:cstheme="minorHAnsi"/>
                <w:sz w:val="22"/>
                <w:szCs w:val="22"/>
              </w:rPr>
              <w:t xml:space="preserve"> </w:t>
            </w:r>
            <w:r w:rsidR="00BA2988" w:rsidRPr="00BA2988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D17786" w:rsidRPr="008F72E9" w14:paraId="5DCC4340" w14:textId="77777777" w:rsidTr="007236CE">
        <w:trPr>
          <w:cantSplit/>
          <w:trHeight w:val="521"/>
        </w:trPr>
        <w:tc>
          <w:tcPr>
            <w:tcW w:w="1506" w:type="dxa"/>
            <w:tcMar>
              <w:left w:w="115" w:type="dxa"/>
              <w:right w:w="115" w:type="dxa"/>
            </w:tcMar>
            <w:vAlign w:val="center"/>
          </w:tcPr>
          <w:p w14:paraId="15DADE4F" w14:textId="7504BD0D" w:rsidR="00D17786" w:rsidRDefault="00D17786" w:rsidP="000D7E1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="00BC1887">
              <w:rPr>
                <w:rFonts w:cstheme="minorHAnsi"/>
                <w:b/>
                <w:bCs/>
                <w:sz w:val="22"/>
                <w:szCs w:val="22"/>
              </w:rPr>
              <w:t>8</w:t>
            </w:r>
          </w:p>
          <w:p w14:paraId="60588139" w14:textId="748248FA" w:rsidR="00D17786" w:rsidRPr="00D17786" w:rsidRDefault="00D17786" w:rsidP="000D7E1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(Connect)</w:t>
            </w:r>
          </w:p>
        </w:tc>
        <w:tc>
          <w:tcPr>
            <w:tcW w:w="12798" w:type="dxa"/>
            <w:tcMar>
              <w:left w:w="115" w:type="dxa"/>
              <w:right w:w="115" w:type="dxa"/>
            </w:tcMar>
            <w:vAlign w:val="center"/>
          </w:tcPr>
          <w:p w14:paraId="17550359" w14:textId="6B7EDD2F" w:rsidR="00D17786" w:rsidRPr="00D17786" w:rsidRDefault="00D17786" w:rsidP="00D1778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Here’s a link to Supporting Families with PBIS at Home: </w:t>
            </w:r>
            <w:hyperlink r:id="rId15" w:history="1">
              <w:r w:rsidRPr="005C2EEC">
                <w:rPr>
                  <w:rStyle w:val="Hyperlink"/>
                  <w:rFonts w:cstheme="minorHAnsi"/>
                  <w:sz w:val="22"/>
                  <w:szCs w:val="22"/>
                </w:rPr>
                <w:t>https://www.pbis.org/resource/supporting-families-with-pbis-at-home</w:t>
              </w:r>
            </w:hyperlink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E6257BA" w14:textId="6C9E5AA7" w:rsidR="00D17786" w:rsidRPr="000D7E1C" w:rsidRDefault="00D17786" w:rsidP="006449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And, another great resource on Supporting Students with Disabilities at School and Home: </w:t>
            </w:r>
            <w:hyperlink r:id="rId16" w:history="1">
              <w:r w:rsidRPr="005C2EEC">
                <w:rPr>
                  <w:rStyle w:val="Hyperlink"/>
                  <w:rFonts w:cstheme="minorHAnsi"/>
                  <w:sz w:val="22"/>
                  <w:szCs w:val="22"/>
                </w:rPr>
                <w:t>https://www.pbis.org/resource/supporting-students-with-disabilities-at-school-and-home-a-guide-for-teachers-to-support-families-and-students</w:t>
              </w:r>
            </w:hyperlink>
            <w:r>
              <w:rPr>
                <w:rFonts w:cstheme="minorHAnsi"/>
                <w:sz w:val="22"/>
                <w:szCs w:val="22"/>
              </w:rPr>
              <w:t xml:space="preserve">  </w:t>
            </w:r>
          </w:p>
        </w:tc>
      </w:tr>
      <w:tr w:rsidR="00D17786" w:rsidRPr="008F72E9" w14:paraId="18EF775F" w14:textId="77777777" w:rsidTr="007236CE">
        <w:trPr>
          <w:cantSplit/>
          <w:trHeight w:val="521"/>
        </w:trPr>
        <w:tc>
          <w:tcPr>
            <w:tcW w:w="1506" w:type="dxa"/>
            <w:tcMar>
              <w:left w:w="115" w:type="dxa"/>
              <w:right w:w="115" w:type="dxa"/>
            </w:tcMar>
            <w:vAlign w:val="center"/>
          </w:tcPr>
          <w:p w14:paraId="7ED3ADBE" w14:textId="0A476ACC" w:rsidR="00D17786" w:rsidRDefault="00D17786" w:rsidP="00D1778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="00BC1887">
              <w:rPr>
                <w:rFonts w:cstheme="minorHAnsi"/>
                <w:b/>
                <w:bCs/>
                <w:sz w:val="22"/>
                <w:szCs w:val="22"/>
              </w:rPr>
              <w:t>9</w:t>
            </w:r>
          </w:p>
          <w:p w14:paraId="28DAA1E6" w14:textId="19BD4112" w:rsidR="00D17786" w:rsidRDefault="00D17786" w:rsidP="00D1778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(Connect)</w:t>
            </w:r>
          </w:p>
        </w:tc>
        <w:tc>
          <w:tcPr>
            <w:tcW w:w="12798" w:type="dxa"/>
            <w:tcMar>
              <w:left w:w="115" w:type="dxa"/>
              <w:right w:w="115" w:type="dxa"/>
            </w:tcMar>
            <w:vAlign w:val="center"/>
          </w:tcPr>
          <w:p w14:paraId="720051AA" w14:textId="7C78769C" w:rsidR="00D17786" w:rsidRPr="00D17786" w:rsidRDefault="000F1110" w:rsidP="00D1778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This brief speaks to family collaboration: </w:t>
            </w:r>
            <w:hyperlink r:id="rId17" w:history="1">
              <w:r w:rsidRPr="00D17786">
                <w:rPr>
                  <w:rStyle w:val="Hyperlink"/>
                  <w:rFonts w:cstheme="minorHAnsi"/>
                  <w:sz w:val="22"/>
                  <w:szCs w:val="22"/>
                </w:rPr>
                <w:t>https://www.pbis.org/resource/family-school-collaboration-in-positive-behavioral-interventions-and-supports-creating-a-school-atmosphere-to-promote-collaboration</w:t>
              </w:r>
            </w:hyperlink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681B451" w14:textId="15C6B6FF" w:rsidR="00D17786" w:rsidRDefault="000F1110" w:rsidP="00D1778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This e-book provides in-depth information about family engagement in PBIS: </w:t>
            </w:r>
            <w:hyperlink r:id="rId18" w:history="1">
              <w:r w:rsidRPr="00D17786">
                <w:rPr>
                  <w:rStyle w:val="Hyperlink"/>
                  <w:rFonts w:cstheme="minorHAnsi"/>
                  <w:sz w:val="22"/>
                  <w:szCs w:val="22"/>
                </w:rPr>
                <w:t>https://www.pbis.org/resource/aligning-and-integrating-family-engagement-in-pbis</w:t>
              </w:r>
            </w:hyperlink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D7E1C" w:rsidRPr="008F72E9" w14:paraId="1DB0AC06" w14:textId="77777777" w:rsidTr="007236CE">
        <w:trPr>
          <w:cantSplit/>
          <w:trHeight w:val="521"/>
        </w:trPr>
        <w:tc>
          <w:tcPr>
            <w:tcW w:w="1506" w:type="dxa"/>
            <w:tcMar>
              <w:left w:w="115" w:type="dxa"/>
              <w:right w:w="115" w:type="dxa"/>
            </w:tcMar>
            <w:vAlign w:val="center"/>
          </w:tcPr>
          <w:p w14:paraId="1128BE62" w14:textId="5FFA937D" w:rsidR="000F1110" w:rsidRDefault="00BC1887" w:rsidP="000F111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20</w:t>
            </w:r>
          </w:p>
          <w:p w14:paraId="66AC0B56" w14:textId="631C6448" w:rsidR="000D7E1C" w:rsidRPr="00C43C49" w:rsidRDefault="000F1110" w:rsidP="000F1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t>(Connect)</w:t>
            </w:r>
          </w:p>
        </w:tc>
        <w:tc>
          <w:tcPr>
            <w:tcW w:w="12798" w:type="dxa"/>
            <w:tcMar>
              <w:left w:w="115" w:type="dxa"/>
              <w:right w:w="115" w:type="dxa"/>
            </w:tcMar>
            <w:vAlign w:val="center"/>
          </w:tcPr>
          <w:p w14:paraId="713BC991" w14:textId="50C081BE" w:rsidR="000D7E1C" w:rsidRPr="000D7E1C" w:rsidRDefault="009E0D2C" w:rsidP="006449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</w:t>
            </w:r>
            <w:r w:rsidR="000F1110">
              <w:rPr>
                <w:rFonts w:cstheme="minorHAnsi"/>
                <w:sz w:val="22"/>
                <w:szCs w:val="22"/>
              </w:rPr>
              <w:t xml:space="preserve">heck out our </w:t>
            </w:r>
            <w:r w:rsidR="00BC1887">
              <w:rPr>
                <w:rFonts w:cstheme="minorHAnsi"/>
                <w:sz w:val="22"/>
                <w:szCs w:val="22"/>
              </w:rPr>
              <w:t xml:space="preserve">GA DOE </w:t>
            </w:r>
            <w:r w:rsidR="000F1110">
              <w:rPr>
                <w:rFonts w:cstheme="minorHAnsi"/>
                <w:sz w:val="22"/>
                <w:szCs w:val="22"/>
              </w:rPr>
              <w:t>PBIS site for examples</w:t>
            </w:r>
            <w:r w:rsidR="00BC1887">
              <w:rPr>
                <w:rFonts w:cstheme="minorHAnsi"/>
                <w:sz w:val="22"/>
                <w:szCs w:val="22"/>
              </w:rPr>
              <w:t>, including the state eval report that highlights how the state views parent feedback on the climate survey</w:t>
            </w:r>
            <w:r w:rsidR="000F1110">
              <w:rPr>
                <w:rFonts w:cstheme="minorHAnsi"/>
                <w:sz w:val="22"/>
                <w:szCs w:val="22"/>
              </w:rPr>
              <w:t xml:space="preserve">: </w:t>
            </w:r>
            <w:hyperlink r:id="rId19" w:history="1">
              <w:r w:rsidR="00BC1887" w:rsidRPr="00CE3729">
                <w:rPr>
                  <w:rStyle w:val="Hyperlink"/>
                  <w:rFonts w:cstheme="minorHAnsi"/>
                  <w:sz w:val="22"/>
                  <w:szCs w:val="22"/>
                </w:rPr>
                <w:t>https://www.gadoe.org/Curriculum-Instruction-and-Assessment/Special-Education-Services/Documents/PBIS/2019-20/PBIS%20Annual%20Report%202017-18%202020.01.09.pdf</w:t>
              </w:r>
            </w:hyperlink>
            <w:r w:rsidR="00BC1887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F1110" w:rsidRPr="008F72E9" w14:paraId="3D8C397E" w14:textId="77777777" w:rsidTr="007236CE">
        <w:trPr>
          <w:cantSplit/>
          <w:trHeight w:val="521"/>
        </w:trPr>
        <w:tc>
          <w:tcPr>
            <w:tcW w:w="1506" w:type="dxa"/>
            <w:tcMar>
              <w:left w:w="115" w:type="dxa"/>
              <w:right w:w="115" w:type="dxa"/>
            </w:tcMar>
            <w:vAlign w:val="center"/>
          </w:tcPr>
          <w:p w14:paraId="67755EB8" w14:textId="4D1CF773" w:rsidR="000F1110" w:rsidRDefault="00966B4E" w:rsidP="00430DC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 w:rsidR="00BC1887">
              <w:rPr>
                <w:rFonts w:cstheme="minorHAnsi"/>
                <w:b/>
                <w:bCs/>
                <w:sz w:val="22"/>
                <w:szCs w:val="22"/>
              </w:rPr>
              <w:t>1</w:t>
            </w:r>
          </w:p>
          <w:p w14:paraId="6C552769" w14:textId="51CBB98A" w:rsidR="000F1110" w:rsidRPr="000F1110" w:rsidRDefault="000F1110" w:rsidP="00430DC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(Connect)</w:t>
            </w:r>
          </w:p>
        </w:tc>
        <w:tc>
          <w:tcPr>
            <w:tcW w:w="12798" w:type="dxa"/>
            <w:tcMar>
              <w:left w:w="115" w:type="dxa"/>
              <w:right w:w="115" w:type="dxa"/>
            </w:tcMar>
            <w:vAlign w:val="center"/>
          </w:tcPr>
          <w:p w14:paraId="19D5E3AE" w14:textId="59E7F984" w:rsidR="000F1110" w:rsidRPr="008F72E9" w:rsidRDefault="000F1110" w:rsidP="00430D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And more great video examples from San Juan Unified in CA: </w:t>
            </w:r>
            <w:hyperlink r:id="rId20" w:history="1">
              <w:r w:rsidRPr="005C2EEC">
                <w:rPr>
                  <w:rStyle w:val="Hyperlink"/>
                  <w:rFonts w:cstheme="minorHAnsi"/>
                  <w:sz w:val="22"/>
                  <w:szCs w:val="22"/>
                </w:rPr>
                <w:t>https://sites.google.com/sanjuan.edu/pbsupport/home</w:t>
              </w:r>
            </w:hyperlink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D445D" w:rsidRPr="008F72E9" w14:paraId="6F6CD99D" w14:textId="77777777" w:rsidTr="007236CE">
        <w:trPr>
          <w:cantSplit/>
          <w:trHeight w:val="521"/>
        </w:trPr>
        <w:tc>
          <w:tcPr>
            <w:tcW w:w="1506" w:type="dxa"/>
            <w:tcMar>
              <w:left w:w="115" w:type="dxa"/>
              <w:right w:w="115" w:type="dxa"/>
            </w:tcMar>
            <w:vAlign w:val="center"/>
          </w:tcPr>
          <w:p w14:paraId="05E7E672" w14:textId="18B623F1" w:rsidR="007D445D" w:rsidRPr="008F72E9" w:rsidRDefault="007236CE" w:rsidP="007D445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lastRenderedPageBreak/>
              <w:t>2</w:t>
            </w:r>
            <w:r w:rsidR="003D3F65">
              <w:rPr>
                <w:rFonts w:cstheme="minorHAnsi"/>
                <w:b/>
                <w:bCs/>
                <w:sz w:val="22"/>
                <w:szCs w:val="22"/>
              </w:rPr>
              <w:t>4</w:t>
            </w:r>
          </w:p>
          <w:p w14:paraId="35070050" w14:textId="2C804582" w:rsidR="007D445D" w:rsidRDefault="007D445D" w:rsidP="007D445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72E9">
              <w:rPr>
                <w:rFonts w:cstheme="minorHAnsi"/>
                <w:sz w:val="22"/>
                <w:szCs w:val="22"/>
              </w:rPr>
              <w:t>(Screeners)</w:t>
            </w:r>
          </w:p>
        </w:tc>
        <w:tc>
          <w:tcPr>
            <w:tcW w:w="12798" w:type="dxa"/>
            <w:tcMar>
              <w:left w:w="115" w:type="dxa"/>
              <w:right w:w="115" w:type="dxa"/>
            </w:tcMar>
            <w:vAlign w:val="center"/>
          </w:tcPr>
          <w:p w14:paraId="4FF75881" w14:textId="77777777" w:rsidR="007D445D" w:rsidRPr="008F72E9" w:rsidRDefault="007D445D" w:rsidP="007D445D">
            <w:pPr>
              <w:rPr>
                <w:rFonts w:cstheme="minorHAnsi"/>
                <w:sz w:val="22"/>
                <w:szCs w:val="22"/>
              </w:rPr>
            </w:pPr>
            <w:r w:rsidRPr="008F72E9">
              <w:rPr>
                <w:rFonts w:cstheme="minorHAnsi"/>
                <w:sz w:val="22"/>
                <w:szCs w:val="22"/>
              </w:rPr>
              <w:t>Here’s a link to an overview of SEB Screeners</w:t>
            </w:r>
          </w:p>
          <w:p w14:paraId="5F0B2341" w14:textId="77777777" w:rsidR="007D445D" w:rsidRPr="008F72E9" w:rsidRDefault="006F5B22" w:rsidP="007D445D">
            <w:pPr>
              <w:rPr>
                <w:rFonts w:cstheme="minorHAnsi"/>
                <w:sz w:val="22"/>
                <w:szCs w:val="22"/>
              </w:rPr>
            </w:pPr>
            <w:hyperlink r:id="rId21" w:history="1">
              <w:r w:rsidR="007D445D" w:rsidRPr="008F72E9">
                <w:rPr>
                  <w:rStyle w:val="Hyperlink"/>
                  <w:rFonts w:cstheme="minorHAnsi"/>
                  <w:sz w:val="22"/>
                  <w:szCs w:val="22"/>
                </w:rPr>
                <w:t>https://www.pbis.org/resource/systematic-screening-tools-universal-behavior-screeners</w:t>
              </w:r>
            </w:hyperlink>
            <w:r w:rsidR="007D445D" w:rsidRPr="008F72E9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9545F03" w14:textId="77777777" w:rsidR="007D445D" w:rsidRPr="008F72E9" w:rsidRDefault="007D445D" w:rsidP="007D445D">
            <w:pPr>
              <w:rPr>
                <w:rFonts w:cstheme="minorHAnsi"/>
                <w:sz w:val="22"/>
                <w:szCs w:val="22"/>
              </w:rPr>
            </w:pPr>
            <w:r w:rsidRPr="008F72E9">
              <w:rPr>
                <w:rFonts w:cstheme="minorHAnsi"/>
                <w:sz w:val="22"/>
                <w:szCs w:val="22"/>
              </w:rPr>
              <w:t xml:space="preserve">A tools chart for academic screeners: </w:t>
            </w:r>
            <w:hyperlink r:id="rId22" w:history="1">
              <w:r w:rsidRPr="008F72E9">
                <w:rPr>
                  <w:rStyle w:val="Hyperlink"/>
                  <w:rFonts w:cstheme="minorHAnsi"/>
                  <w:sz w:val="22"/>
                  <w:szCs w:val="22"/>
                </w:rPr>
                <w:t>https://charts.intensiveintervention.org/ascreening</w:t>
              </w:r>
            </w:hyperlink>
          </w:p>
          <w:p w14:paraId="44CDCD3B" w14:textId="77777777" w:rsidR="007D445D" w:rsidRPr="008F72E9" w:rsidRDefault="007D445D" w:rsidP="007D445D">
            <w:pPr>
              <w:rPr>
                <w:rFonts w:cstheme="minorHAnsi"/>
                <w:sz w:val="22"/>
                <w:szCs w:val="22"/>
              </w:rPr>
            </w:pPr>
            <w:r w:rsidRPr="008F72E9">
              <w:rPr>
                <w:rFonts w:cstheme="minorHAnsi"/>
                <w:sz w:val="22"/>
                <w:szCs w:val="22"/>
              </w:rPr>
              <w:t>And a tools chart that may eventually include multiple behavioral screeners (there’s just one</w:t>
            </w:r>
            <w:r>
              <w:rPr>
                <w:rFonts w:cstheme="minorHAnsi"/>
                <w:sz w:val="22"/>
                <w:szCs w:val="22"/>
              </w:rPr>
              <w:t xml:space="preserve"> now</w:t>
            </w:r>
            <w:r w:rsidRPr="008F72E9">
              <w:rPr>
                <w:rFonts w:cstheme="minorHAnsi"/>
                <w:sz w:val="22"/>
                <w:szCs w:val="22"/>
              </w:rPr>
              <w:t>!)</w:t>
            </w:r>
          </w:p>
          <w:p w14:paraId="264733CA" w14:textId="77777777" w:rsidR="007D445D" w:rsidRPr="008F72E9" w:rsidRDefault="006F5B22" w:rsidP="007D445D">
            <w:pPr>
              <w:rPr>
                <w:rFonts w:cstheme="minorHAnsi"/>
                <w:sz w:val="22"/>
                <w:szCs w:val="22"/>
              </w:rPr>
            </w:pPr>
            <w:hyperlink r:id="rId23" w:history="1">
              <w:r w:rsidR="007D445D" w:rsidRPr="008F72E9">
                <w:rPr>
                  <w:rStyle w:val="Hyperlink"/>
                  <w:rFonts w:cstheme="minorHAnsi"/>
                  <w:sz w:val="22"/>
                  <w:szCs w:val="22"/>
                </w:rPr>
                <w:t>https://charts.intensiveintervention.org/bscreening</w:t>
              </w:r>
            </w:hyperlink>
            <w:r w:rsidR="007D445D" w:rsidRPr="008F72E9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49AA0AE" w14:textId="77777777" w:rsidR="007D445D" w:rsidRPr="008F72E9" w:rsidRDefault="007D445D" w:rsidP="007D445D">
            <w:pPr>
              <w:rPr>
                <w:rFonts w:cstheme="minorHAnsi"/>
                <w:sz w:val="22"/>
                <w:szCs w:val="22"/>
              </w:rPr>
            </w:pPr>
            <w:r w:rsidRPr="008F72E9">
              <w:rPr>
                <w:rFonts w:cstheme="minorHAnsi"/>
                <w:sz w:val="22"/>
                <w:szCs w:val="22"/>
              </w:rPr>
              <w:t>Here’s an overview of universal screening from the National Center on Improving Literacy</w:t>
            </w:r>
          </w:p>
          <w:p w14:paraId="68A3CFEE" w14:textId="0B12F3F4" w:rsidR="007D445D" w:rsidRPr="008F72E9" w:rsidRDefault="006F5B22" w:rsidP="007D445D">
            <w:pPr>
              <w:rPr>
                <w:rFonts w:cstheme="minorHAnsi"/>
                <w:sz w:val="22"/>
                <w:szCs w:val="22"/>
              </w:rPr>
            </w:pPr>
            <w:hyperlink r:id="rId24" w:history="1">
              <w:r w:rsidR="007D445D" w:rsidRPr="008F72E9">
                <w:rPr>
                  <w:rStyle w:val="Hyperlink"/>
                  <w:rFonts w:cstheme="minorHAnsi"/>
                  <w:sz w:val="22"/>
                  <w:szCs w:val="22"/>
                </w:rPr>
                <w:t>https://improvingliteracy.org/sites/improvingliteracy2.uoregon.edu/files/briefs/best_practices_in_universal_screening.pdf</w:t>
              </w:r>
            </w:hyperlink>
          </w:p>
        </w:tc>
      </w:tr>
      <w:tr w:rsidR="007D445D" w:rsidRPr="008F72E9" w14:paraId="7E7B3BB4" w14:textId="77777777" w:rsidTr="007236CE">
        <w:trPr>
          <w:cantSplit/>
          <w:trHeight w:val="521"/>
        </w:trPr>
        <w:tc>
          <w:tcPr>
            <w:tcW w:w="1506" w:type="dxa"/>
            <w:tcMar>
              <w:left w:w="115" w:type="dxa"/>
              <w:right w:w="115" w:type="dxa"/>
            </w:tcMar>
            <w:vAlign w:val="center"/>
          </w:tcPr>
          <w:p w14:paraId="6DDB058B" w14:textId="4A9C28BB" w:rsidR="007D445D" w:rsidRPr="008F72E9" w:rsidRDefault="003D3F65" w:rsidP="007D445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30</w:t>
            </w:r>
          </w:p>
          <w:p w14:paraId="614F1D4C" w14:textId="0777FB61" w:rsidR="007D445D" w:rsidRPr="00C43C49" w:rsidRDefault="007D445D" w:rsidP="007D44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3C49">
              <w:rPr>
                <w:rFonts w:cstheme="minorHAnsi"/>
                <w:sz w:val="20"/>
                <w:szCs w:val="20"/>
              </w:rPr>
              <w:t>(Routines)</w:t>
            </w:r>
          </w:p>
        </w:tc>
        <w:tc>
          <w:tcPr>
            <w:tcW w:w="12798" w:type="dxa"/>
            <w:tcMar>
              <w:left w:w="115" w:type="dxa"/>
              <w:right w:w="115" w:type="dxa"/>
            </w:tcMar>
            <w:vAlign w:val="center"/>
          </w:tcPr>
          <w:p w14:paraId="0EF5E3C8" w14:textId="77777777" w:rsidR="007D445D" w:rsidRPr="008F72E9" w:rsidRDefault="007D445D" w:rsidP="007D445D">
            <w:pPr>
              <w:rPr>
                <w:rFonts w:cstheme="minorHAnsi"/>
                <w:sz w:val="22"/>
                <w:szCs w:val="22"/>
              </w:rPr>
            </w:pPr>
            <w:r w:rsidRPr="008F72E9">
              <w:rPr>
                <w:rFonts w:cstheme="minorHAnsi"/>
                <w:sz w:val="22"/>
                <w:szCs w:val="22"/>
              </w:rPr>
              <w:t>The sample home schedules came from “Supporting Families with PBIS at Home”</w:t>
            </w:r>
          </w:p>
          <w:p w14:paraId="3323C64D" w14:textId="0341A7DF" w:rsidR="007D445D" w:rsidRPr="008F72E9" w:rsidRDefault="006F5B22" w:rsidP="007D445D">
            <w:pPr>
              <w:rPr>
                <w:rFonts w:cstheme="minorHAnsi"/>
                <w:sz w:val="22"/>
                <w:szCs w:val="22"/>
              </w:rPr>
            </w:pPr>
            <w:hyperlink r:id="rId25" w:history="1">
              <w:r w:rsidR="007D445D" w:rsidRPr="008F72E9">
                <w:rPr>
                  <w:rStyle w:val="Hyperlink"/>
                  <w:rFonts w:cstheme="minorHAnsi"/>
                  <w:sz w:val="22"/>
                  <w:szCs w:val="22"/>
                </w:rPr>
                <w:t>https://www.pbis.org/resource/supporting-families-with-pbis-at-home</w:t>
              </w:r>
            </w:hyperlink>
            <w:r w:rsidR="007D445D" w:rsidRPr="008F72E9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236CE" w:rsidRPr="008F72E9" w14:paraId="69D228F2" w14:textId="77777777" w:rsidTr="007236CE">
        <w:trPr>
          <w:cantSplit/>
          <w:trHeight w:val="793"/>
        </w:trPr>
        <w:tc>
          <w:tcPr>
            <w:tcW w:w="1506" w:type="dxa"/>
            <w:tcMar>
              <w:left w:w="115" w:type="dxa"/>
              <w:right w:w="115" w:type="dxa"/>
            </w:tcMar>
            <w:vAlign w:val="center"/>
          </w:tcPr>
          <w:p w14:paraId="5A9251E1" w14:textId="129B9D65" w:rsidR="007236CE" w:rsidRDefault="007236CE" w:rsidP="007236C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3</w:t>
            </w:r>
            <w:r w:rsidR="003D3F65">
              <w:rPr>
                <w:rFonts w:cstheme="minorHAnsi"/>
                <w:b/>
                <w:bCs/>
                <w:sz w:val="22"/>
                <w:szCs w:val="22"/>
              </w:rPr>
              <w:t>4</w:t>
            </w:r>
          </w:p>
          <w:p w14:paraId="0F4A6967" w14:textId="57526E41" w:rsidR="007236CE" w:rsidRPr="007236CE" w:rsidRDefault="007236CE" w:rsidP="007236C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(Expectations)</w:t>
            </w:r>
          </w:p>
        </w:tc>
        <w:tc>
          <w:tcPr>
            <w:tcW w:w="12798" w:type="dxa"/>
            <w:tcMar>
              <w:left w:w="115" w:type="dxa"/>
              <w:right w:w="115" w:type="dxa"/>
            </w:tcMar>
            <w:vAlign w:val="center"/>
          </w:tcPr>
          <w:p w14:paraId="34BA4ABE" w14:textId="4CA1F611" w:rsidR="007236CE" w:rsidRPr="008F72E9" w:rsidRDefault="007236CE" w:rsidP="007236C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Remember to check out </w:t>
            </w:r>
            <w:r w:rsidR="003D3F65">
              <w:rPr>
                <w:rFonts w:cstheme="minorHAnsi"/>
                <w:sz w:val="22"/>
                <w:szCs w:val="22"/>
              </w:rPr>
              <w:t>our GA DOE</w:t>
            </w:r>
            <w:r>
              <w:rPr>
                <w:rFonts w:cstheme="minorHAnsi"/>
                <w:sz w:val="22"/>
                <w:szCs w:val="22"/>
              </w:rPr>
              <w:t xml:space="preserve"> PBIS </w:t>
            </w:r>
            <w:r w:rsidR="003D3F65">
              <w:rPr>
                <w:rFonts w:cstheme="minorHAnsi"/>
                <w:sz w:val="22"/>
                <w:szCs w:val="22"/>
              </w:rPr>
              <w:t xml:space="preserve">in the Classroom Modules for additional tools and examples: </w:t>
            </w:r>
            <w:hyperlink r:id="rId26" w:history="1">
              <w:r w:rsidR="003D3F65" w:rsidRPr="00CE3729">
                <w:rPr>
                  <w:rStyle w:val="Hyperlink"/>
                  <w:rFonts w:cstheme="minorHAnsi"/>
                  <w:sz w:val="22"/>
                  <w:szCs w:val="22"/>
                </w:rPr>
                <w:t>https://www.gadoe.org/Curriculum-Instruction-and-Assessment/Special-Education-Services/Pages/PBIS-in-the-Classroom.aspx</w:t>
              </w:r>
            </w:hyperlink>
            <w:r w:rsidR="003D3F65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36CE" w:rsidRPr="008F72E9" w14:paraId="469D17E2" w14:textId="77777777" w:rsidTr="007236CE">
        <w:trPr>
          <w:cantSplit/>
          <w:trHeight w:val="793"/>
        </w:trPr>
        <w:tc>
          <w:tcPr>
            <w:tcW w:w="1506" w:type="dxa"/>
            <w:tcMar>
              <w:left w:w="115" w:type="dxa"/>
              <w:right w:w="115" w:type="dxa"/>
            </w:tcMar>
            <w:vAlign w:val="center"/>
          </w:tcPr>
          <w:p w14:paraId="07F9606A" w14:textId="3C5E8037" w:rsidR="007236CE" w:rsidRPr="008F72E9" w:rsidRDefault="007236CE" w:rsidP="007236C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3</w:t>
            </w:r>
            <w:r w:rsidR="00966B4E">
              <w:rPr>
                <w:rFonts w:cstheme="minorHAnsi"/>
                <w:b/>
                <w:bCs/>
                <w:sz w:val="22"/>
                <w:szCs w:val="22"/>
              </w:rPr>
              <w:t>8</w:t>
            </w:r>
            <w:r w:rsidR="003D3F65">
              <w:rPr>
                <w:rFonts w:cstheme="minorHAnsi"/>
                <w:b/>
                <w:bCs/>
                <w:sz w:val="22"/>
                <w:szCs w:val="22"/>
              </w:rPr>
              <w:t xml:space="preserve"> &amp; 39</w:t>
            </w:r>
          </w:p>
          <w:p w14:paraId="63DB73D2" w14:textId="1FD7D314" w:rsidR="007236CE" w:rsidRPr="00C43C49" w:rsidRDefault="007236CE" w:rsidP="007236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3C49">
              <w:rPr>
                <w:rFonts w:cstheme="minorHAnsi"/>
                <w:sz w:val="20"/>
                <w:szCs w:val="20"/>
              </w:rPr>
              <w:t>(Matrix Resources)</w:t>
            </w:r>
          </w:p>
        </w:tc>
        <w:tc>
          <w:tcPr>
            <w:tcW w:w="12798" w:type="dxa"/>
            <w:tcMar>
              <w:left w:w="115" w:type="dxa"/>
              <w:right w:w="115" w:type="dxa"/>
            </w:tcMar>
            <w:vAlign w:val="center"/>
          </w:tcPr>
          <w:p w14:paraId="1695A8A5" w14:textId="25354121" w:rsidR="007236CE" w:rsidRPr="008F72E9" w:rsidRDefault="007236CE" w:rsidP="007236CE">
            <w:pPr>
              <w:rPr>
                <w:rFonts w:cstheme="minorHAnsi"/>
                <w:sz w:val="22"/>
                <w:szCs w:val="22"/>
              </w:rPr>
            </w:pPr>
            <w:r w:rsidRPr="008F72E9">
              <w:rPr>
                <w:rFonts w:cstheme="minorHAnsi"/>
                <w:sz w:val="22"/>
                <w:szCs w:val="22"/>
              </w:rPr>
              <w:t>This is one of the most downloaded Center on PBIS Resources to support remote instruction</w:t>
            </w:r>
          </w:p>
          <w:p w14:paraId="7638107D" w14:textId="77777777" w:rsidR="007236CE" w:rsidRDefault="006F5B22" w:rsidP="007236CE">
            <w:pPr>
              <w:rPr>
                <w:rFonts w:cstheme="minorHAnsi"/>
                <w:sz w:val="22"/>
                <w:szCs w:val="22"/>
              </w:rPr>
            </w:pPr>
            <w:hyperlink r:id="rId27" w:history="1">
              <w:r w:rsidR="007236CE" w:rsidRPr="008F72E9">
                <w:rPr>
                  <w:rStyle w:val="Hyperlink"/>
                  <w:rFonts w:cstheme="minorHAnsi"/>
                  <w:sz w:val="22"/>
                  <w:szCs w:val="22"/>
                </w:rPr>
                <w:t>https://www.pbis.org/resource/creating-a-pbis-behavior-teaching-matrix-for-remote-instruction</w:t>
              </w:r>
            </w:hyperlink>
            <w:r w:rsidR="007236CE" w:rsidRPr="008F72E9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4F71993" w14:textId="732A2088" w:rsidR="007236CE" w:rsidRPr="008F72E9" w:rsidRDefault="007236CE" w:rsidP="007236C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ensure your matrices are culturally responsive, consider the activity described in Appendix D of the “PBIS Cultural Responsiveness Field Guide”: </w:t>
            </w:r>
            <w:hyperlink r:id="rId28" w:history="1">
              <w:r w:rsidRPr="002C130C">
                <w:rPr>
                  <w:rStyle w:val="Hyperlink"/>
                  <w:rFonts w:cstheme="minorHAnsi"/>
                  <w:sz w:val="22"/>
                  <w:szCs w:val="22"/>
                </w:rPr>
                <w:t>https://www.pbis.org/resource/pbis-cultural-responsiveness-field-guide-resources-for-trainers-and-coaches</w:t>
              </w:r>
            </w:hyperlink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236CE" w:rsidRPr="008F72E9" w14:paraId="5A4CB489" w14:textId="77777777" w:rsidTr="007236CE">
        <w:trPr>
          <w:cantSplit/>
          <w:trHeight w:val="793"/>
        </w:trPr>
        <w:tc>
          <w:tcPr>
            <w:tcW w:w="1506" w:type="dxa"/>
            <w:tcMar>
              <w:left w:w="115" w:type="dxa"/>
              <w:right w:w="115" w:type="dxa"/>
            </w:tcMar>
            <w:vAlign w:val="center"/>
          </w:tcPr>
          <w:p w14:paraId="0C5FA95A" w14:textId="35B38F33" w:rsidR="007236CE" w:rsidRDefault="009E0D2C" w:rsidP="007236C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40</w:t>
            </w:r>
          </w:p>
          <w:p w14:paraId="1A915609" w14:textId="73CD5D3A" w:rsidR="007236CE" w:rsidRDefault="007236CE" w:rsidP="007236C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="009E0D2C">
              <w:rPr>
                <w:rFonts w:cstheme="minorHAnsi"/>
                <w:sz w:val="22"/>
                <w:szCs w:val="22"/>
              </w:rPr>
              <w:t>GA</w:t>
            </w:r>
            <w:r>
              <w:rPr>
                <w:rFonts w:cstheme="minorHAnsi"/>
                <w:sz w:val="22"/>
                <w:szCs w:val="22"/>
              </w:rPr>
              <w:t xml:space="preserve"> Matrix)</w:t>
            </w:r>
          </w:p>
        </w:tc>
        <w:tc>
          <w:tcPr>
            <w:tcW w:w="12798" w:type="dxa"/>
            <w:tcMar>
              <w:left w:w="115" w:type="dxa"/>
              <w:right w:w="115" w:type="dxa"/>
            </w:tcMar>
            <w:vAlign w:val="center"/>
          </w:tcPr>
          <w:p w14:paraId="549E5C6D" w14:textId="12F8514A" w:rsidR="007236CE" w:rsidRPr="008F72E9" w:rsidRDefault="009E0D2C" w:rsidP="007236C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Remember to check out our GA DOE PBIS in the Classroom Modules for additional tools and examples: </w:t>
            </w:r>
            <w:hyperlink r:id="rId29" w:history="1">
              <w:r w:rsidRPr="00CE3729">
                <w:rPr>
                  <w:rStyle w:val="Hyperlink"/>
                  <w:rFonts w:cstheme="minorHAnsi"/>
                  <w:sz w:val="22"/>
                  <w:szCs w:val="22"/>
                </w:rPr>
                <w:t>https://www.gadoe.org/Curriculum-Instruction-and-Assessment/Special-Education-Services/Pages/PBIS-in-the-Classroom.aspx</w:t>
              </w:r>
            </w:hyperlink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614C2" w:rsidRPr="008F72E9" w14:paraId="7C95FD48" w14:textId="77777777" w:rsidTr="007236CE">
        <w:trPr>
          <w:cantSplit/>
          <w:trHeight w:val="793"/>
        </w:trPr>
        <w:tc>
          <w:tcPr>
            <w:tcW w:w="1506" w:type="dxa"/>
            <w:tcMar>
              <w:left w:w="115" w:type="dxa"/>
              <w:right w:w="115" w:type="dxa"/>
            </w:tcMar>
            <w:vAlign w:val="center"/>
          </w:tcPr>
          <w:p w14:paraId="65084D08" w14:textId="61554120" w:rsidR="00F614C2" w:rsidRDefault="00966B4E" w:rsidP="007236C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4</w:t>
            </w:r>
            <w:r w:rsidR="009E0D2C">
              <w:rPr>
                <w:rFonts w:cstheme="minorHAnsi"/>
                <w:b/>
                <w:bCs/>
                <w:sz w:val="22"/>
                <w:szCs w:val="22"/>
              </w:rPr>
              <w:t>1</w:t>
            </w:r>
          </w:p>
          <w:p w14:paraId="6F71A854" w14:textId="50B7DD2F" w:rsidR="00F614C2" w:rsidRPr="00F614C2" w:rsidRDefault="00F614C2" w:rsidP="007236C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(Matrix Example)</w:t>
            </w:r>
          </w:p>
        </w:tc>
        <w:tc>
          <w:tcPr>
            <w:tcW w:w="12798" w:type="dxa"/>
            <w:tcMar>
              <w:left w:w="115" w:type="dxa"/>
              <w:right w:w="115" w:type="dxa"/>
            </w:tcMar>
            <w:vAlign w:val="center"/>
          </w:tcPr>
          <w:p w14:paraId="76538158" w14:textId="42C46445" w:rsidR="00F614C2" w:rsidRDefault="00F614C2" w:rsidP="007236C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This matrix example </w:t>
            </w:r>
            <w:proofErr w:type="gramStart"/>
            <w:r>
              <w:rPr>
                <w:rFonts w:cstheme="minorHAnsi"/>
                <w:sz w:val="22"/>
                <w:szCs w:val="22"/>
              </w:rPr>
              <w:t>is included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in the Return to School Guides found here: </w:t>
            </w:r>
            <w:hyperlink r:id="rId30" w:history="1">
              <w:r w:rsidRPr="00A57214">
                <w:rPr>
                  <w:rStyle w:val="Hyperlink"/>
                  <w:rFonts w:cstheme="minorHAnsi"/>
                  <w:sz w:val="22"/>
                  <w:szCs w:val="22"/>
                </w:rPr>
                <w:t>https://www.pbis.org/current/returning-to-school-during-and-after-crisis</w:t>
              </w:r>
            </w:hyperlink>
          </w:p>
        </w:tc>
      </w:tr>
      <w:tr w:rsidR="007236CE" w:rsidRPr="008F72E9" w14:paraId="254DFF23" w14:textId="77777777" w:rsidTr="007236CE">
        <w:trPr>
          <w:cantSplit/>
          <w:trHeight w:val="638"/>
        </w:trPr>
        <w:tc>
          <w:tcPr>
            <w:tcW w:w="1506" w:type="dxa"/>
            <w:tcMar>
              <w:left w:w="115" w:type="dxa"/>
              <w:right w:w="115" w:type="dxa"/>
            </w:tcMar>
            <w:vAlign w:val="center"/>
          </w:tcPr>
          <w:p w14:paraId="151844DE" w14:textId="597823F1" w:rsidR="007236CE" w:rsidRDefault="00F614C2" w:rsidP="007236C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4</w:t>
            </w:r>
            <w:r w:rsidR="009E0D2C">
              <w:rPr>
                <w:rFonts w:cstheme="minorHAnsi"/>
                <w:b/>
                <w:bCs/>
                <w:sz w:val="22"/>
                <w:szCs w:val="22"/>
              </w:rPr>
              <w:t>3</w:t>
            </w:r>
          </w:p>
          <w:p w14:paraId="08D2A70D" w14:textId="4CD95A2A" w:rsidR="007236CE" w:rsidRPr="008F72E9" w:rsidRDefault="007236CE" w:rsidP="007236C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618F9">
              <w:rPr>
                <w:rFonts w:cstheme="minorHAnsi"/>
                <w:sz w:val="20"/>
                <w:szCs w:val="20"/>
              </w:rPr>
              <w:t>(Lesson Plan)</w:t>
            </w:r>
          </w:p>
        </w:tc>
        <w:tc>
          <w:tcPr>
            <w:tcW w:w="12798" w:type="dxa"/>
            <w:tcMar>
              <w:left w:w="115" w:type="dxa"/>
              <w:right w:w="115" w:type="dxa"/>
            </w:tcMar>
            <w:vAlign w:val="center"/>
          </w:tcPr>
          <w:p w14:paraId="145F4104" w14:textId="7700B40A" w:rsidR="007236CE" w:rsidRPr="008F72E9" w:rsidRDefault="007236CE" w:rsidP="007236C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This lesson plan template </w:t>
            </w:r>
            <w:proofErr w:type="gramStart"/>
            <w:r>
              <w:rPr>
                <w:rFonts w:cstheme="minorHAnsi"/>
                <w:sz w:val="22"/>
                <w:szCs w:val="22"/>
              </w:rPr>
              <w:t>is included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as the second page of the classroom a</w:t>
            </w:r>
            <w:r w:rsidRPr="00A57214">
              <w:rPr>
                <w:rFonts w:cstheme="minorHAnsi"/>
                <w:sz w:val="22"/>
                <w:szCs w:val="22"/>
              </w:rPr>
              <w:t xml:space="preserve">ction plan template here: </w:t>
            </w:r>
            <w:hyperlink r:id="rId31" w:history="1">
              <w:r w:rsidRPr="00A57214">
                <w:rPr>
                  <w:rStyle w:val="Hyperlink"/>
                  <w:sz w:val="22"/>
                  <w:szCs w:val="22"/>
                </w:rPr>
                <w:t>https://www.pbis.org/resource/creating-effective-classroom-environments-plan-template</w:t>
              </w:r>
            </w:hyperlink>
            <w:r w:rsidRPr="003B3CFB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F614C2" w:rsidRPr="008F72E9" w14:paraId="55319021" w14:textId="77777777" w:rsidTr="007236CE">
        <w:trPr>
          <w:cantSplit/>
          <w:trHeight w:val="611"/>
        </w:trPr>
        <w:tc>
          <w:tcPr>
            <w:tcW w:w="1506" w:type="dxa"/>
            <w:tcMar>
              <w:left w:w="115" w:type="dxa"/>
              <w:right w:w="115" w:type="dxa"/>
            </w:tcMar>
            <w:vAlign w:val="center"/>
          </w:tcPr>
          <w:p w14:paraId="2D80E258" w14:textId="48EBEC40" w:rsidR="00F614C2" w:rsidRDefault="009E0D2C" w:rsidP="00F614C2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44</w:t>
            </w:r>
          </w:p>
          <w:p w14:paraId="78E5C3DC" w14:textId="488073F2" w:rsidR="00F614C2" w:rsidRDefault="00F614C2" w:rsidP="00F614C2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="009E0D2C">
              <w:rPr>
                <w:rFonts w:cstheme="minorHAnsi"/>
                <w:sz w:val="22"/>
                <w:szCs w:val="22"/>
              </w:rPr>
              <w:t>GA Lesson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798" w:type="dxa"/>
            <w:tcMar>
              <w:left w:w="115" w:type="dxa"/>
              <w:right w:w="115" w:type="dxa"/>
            </w:tcMar>
            <w:vAlign w:val="center"/>
          </w:tcPr>
          <w:p w14:paraId="2197BCC5" w14:textId="6E6B7AAF" w:rsidR="00F614C2" w:rsidRPr="008F72E9" w:rsidRDefault="009E0D2C" w:rsidP="00F614C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Remember to check out our GA DOE PBIS in the Classroom Modules for additional tools and examples: </w:t>
            </w:r>
            <w:hyperlink r:id="rId32" w:history="1">
              <w:r w:rsidRPr="00CE3729">
                <w:rPr>
                  <w:rStyle w:val="Hyperlink"/>
                  <w:rFonts w:cstheme="minorHAnsi"/>
                  <w:sz w:val="22"/>
                  <w:szCs w:val="22"/>
                </w:rPr>
                <w:t>https://www.gadoe.org/Curriculum-Instruction-and-Assessment/Special-Education-Services/Pages/PBIS-in-the-Classroom.aspx</w:t>
              </w:r>
            </w:hyperlink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614C2" w:rsidRPr="008F72E9" w14:paraId="171BAF76" w14:textId="77777777" w:rsidTr="007236CE">
        <w:trPr>
          <w:cantSplit/>
          <w:trHeight w:val="611"/>
        </w:trPr>
        <w:tc>
          <w:tcPr>
            <w:tcW w:w="1506" w:type="dxa"/>
            <w:tcMar>
              <w:left w:w="115" w:type="dxa"/>
              <w:right w:w="115" w:type="dxa"/>
            </w:tcMar>
            <w:vAlign w:val="center"/>
          </w:tcPr>
          <w:p w14:paraId="580E612F" w14:textId="77777777" w:rsidR="009E0D2C" w:rsidRDefault="009E0D2C" w:rsidP="009E0D2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47-48</w:t>
            </w:r>
          </w:p>
          <w:p w14:paraId="0A3E309C" w14:textId="3AB31E9E" w:rsidR="00F614C2" w:rsidRDefault="009E0D2C" w:rsidP="009E0D2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(GA Prompts)</w:t>
            </w:r>
          </w:p>
        </w:tc>
        <w:tc>
          <w:tcPr>
            <w:tcW w:w="12798" w:type="dxa"/>
            <w:tcMar>
              <w:left w:w="115" w:type="dxa"/>
              <w:right w:w="115" w:type="dxa"/>
            </w:tcMar>
            <w:vAlign w:val="center"/>
          </w:tcPr>
          <w:p w14:paraId="0EDB88CC" w14:textId="30406F79" w:rsidR="00F614C2" w:rsidRDefault="009E0D2C" w:rsidP="00F614C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Remember to check out our GA DOE PBIS in the Classroom Modules for additional tools and examples: </w:t>
            </w:r>
            <w:hyperlink r:id="rId33" w:history="1">
              <w:r w:rsidRPr="00CE3729">
                <w:rPr>
                  <w:rStyle w:val="Hyperlink"/>
                  <w:rFonts w:cstheme="minorHAnsi"/>
                  <w:sz w:val="22"/>
                  <w:szCs w:val="22"/>
                </w:rPr>
                <w:t>https://www.gadoe.org/Curriculum-Instruction-and-Assessment/Special-Education-Services/Pages/PBIS-in-the-Classroom.aspx</w:t>
              </w:r>
            </w:hyperlink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36CE" w:rsidRPr="008F72E9" w14:paraId="4C5FDB0B" w14:textId="77777777" w:rsidTr="007236CE">
        <w:trPr>
          <w:cantSplit/>
          <w:trHeight w:val="611"/>
        </w:trPr>
        <w:tc>
          <w:tcPr>
            <w:tcW w:w="1506" w:type="dxa"/>
            <w:tcMar>
              <w:left w:w="115" w:type="dxa"/>
              <w:right w:w="115" w:type="dxa"/>
            </w:tcMar>
            <w:vAlign w:val="center"/>
          </w:tcPr>
          <w:p w14:paraId="2723A6BE" w14:textId="61CA56EE" w:rsidR="007236CE" w:rsidRPr="008F72E9" w:rsidRDefault="00F614C2" w:rsidP="007236C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</w:t>
            </w:r>
            <w:r w:rsidR="009E0D2C">
              <w:rPr>
                <w:rFonts w:cstheme="minorHAnsi"/>
                <w:b/>
                <w:bCs/>
                <w:sz w:val="22"/>
                <w:szCs w:val="22"/>
              </w:rPr>
              <w:t>5</w:t>
            </w:r>
          </w:p>
          <w:p w14:paraId="1D314457" w14:textId="1C997D1F" w:rsidR="007236CE" w:rsidRDefault="007236CE" w:rsidP="007236C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618F9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 xml:space="preserve">ST </w:t>
            </w:r>
            <w:r w:rsidRPr="007618F9">
              <w:rPr>
                <w:rFonts w:cstheme="minorHAnsi"/>
                <w:sz w:val="20"/>
                <w:szCs w:val="20"/>
              </w:rPr>
              <w:t>Game)</w:t>
            </w:r>
          </w:p>
        </w:tc>
        <w:tc>
          <w:tcPr>
            <w:tcW w:w="12798" w:type="dxa"/>
            <w:tcMar>
              <w:left w:w="115" w:type="dxa"/>
              <w:right w:w="115" w:type="dxa"/>
            </w:tcMar>
            <w:vAlign w:val="center"/>
          </w:tcPr>
          <w:p w14:paraId="010D99CA" w14:textId="74BE4B77" w:rsidR="007236CE" w:rsidRPr="008F72E9" w:rsidRDefault="00966B4E" w:rsidP="007236C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Remember, you can learn more about the</w:t>
            </w:r>
            <w:r w:rsidR="007236CE" w:rsidRPr="008F72E9">
              <w:rPr>
                <w:rFonts w:cstheme="minorHAnsi"/>
                <w:sz w:val="22"/>
                <w:szCs w:val="22"/>
              </w:rPr>
              <w:t xml:space="preserve"> “Student Teacher Game” here: </w:t>
            </w:r>
          </w:p>
          <w:p w14:paraId="0617713D" w14:textId="01D193B5" w:rsidR="007236CE" w:rsidRPr="008F72E9" w:rsidRDefault="006F5B22" w:rsidP="007236CE">
            <w:pPr>
              <w:rPr>
                <w:rFonts w:cstheme="minorHAnsi"/>
                <w:sz w:val="22"/>
                <w:szCs w:val="22"/>
              </w:rPr>
            </w:pPr>
            <w:hyperlink r:id="rId34" w:history="1">
              <w:r w:rsidR="007236CE" w:rsidRPr="008F72E9">
                <w:rPr>
                  <w:rStyle w:val="Hyperlink"/>
                  <w:rFonts w:cstheme="minorHAnsi"/>
                  <w:sz w:val="22"/>
                  <w:szCs w:val="22"/>
                </w:rPr>
                <w:t>https://www.pbis.org/resource/the-student-teacher-game</w:t>
              </w:r>
            </w:hyperlink>
            <w:r w:rsidR="007236CE" w:rsidRPr="008F72E9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F614C2" w:rsidRPr="008F72E9" w14:paraId="7CA42E6B" w14:textId="77777777" w:rsidTr="007236CE">
        <w:trPr>
          <w:cantSplit/>
          <w:trHeight w:val="521"/>
        </w:trPr>
        <w:tc>
          <w:tcPr>
            <w:tcW w:w="1506" w:type="dxa"/>
            <w:tcMar>
              <w:left w:w="115" w:type="dxa"/>
              <w:right w:w="115" w:type="dxa"/>
            </w:tcMar>
            <w:vAlign w:val="center"/>
          </w:tcPr>
          <w:p w14:paraId="63E2D11E" w14:textId="05AFD861" w:rsidR="00F614C2" w:rsidRDefault="00F614C2" w:rsidP="007236C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lastRenderedPageBreak/>
              <w:t>5</w:t>
            </w:r>
            <w:r w:rsidR="00DF4686">
              <w:rPr>
                <w:rFonts w:cstheme="minorHAnsi"/>
                <w:b/>
                <w:bCs/>
                <w:sz w:val="22"/>
                <w:szCs w:val="22"/>
              </w:rPr>
              <w:t>8</w:t>
            </w:r>
            <w:r>
              <w:rPr>
                <w:rFonts w:cstheme="minorHAnsi"/>
                <w:b/>
                <w:bCs/>
                <w:sz w:val="22"/>
                <w:szCs w:val="22"/>
              </w:rPr>
              <w:t>-5</w:t>
            </w:r>
            <w:r w:rsidR="00DF4686">
              <w:rPr>
                <w:rFonts w:cstheme="minorHAnsi"/>
                <w:b/>
                <w:bCs/>
                <w:sz w:val="22"/>
                <w:szCs w:val="22"/>
              </w:rPr>
              <w:t>9</w:t>
            </w:r>
          </w:p>
          <w:p w14:paraId="648FA84F" w14:textId="104159E8" w:rsidR="00F614C2" w:rsidRPr="00F614C2" w:rsidRDefault="00F614C2" w:rsidP="007236C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(Teach)</w:t>
            </w:r>
          </w:p>
        </w:tc>
        <w:tc>
          <w:tcPr>
            <w:tcW w:w="12798" w:type="dxa"/>
            <w:tcMar>
              <w:left w:w="115" w:type="dxa"/>
              <w:right w:w="115" w:type="dxa"/>
            </w:tcMar>
            <w:vAlign w:val="center"/>
          </w:tcPr>
          <w:p w14:paraId="54D99923" w14:textId="4C310E1A" w:rsidR="00F614C2" w:rsidRDefault="00F614C2" w:rsidP="007236C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Here are four resources to support instruction:</w:t>
            </w:r>
          </w:p>
          <w:p w14:paraId="4AE7A3E8" w14:textId="77777777" w:rsidR="00F614C2" w:rsidRDefault="00F614C2" w:rsidP="007236C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Brief on integrating academic and behavioral support </w:t>
            </w:r>
            <w:hyperlink r:id="rId35" w:history="1">
              <w:r w:rsidRPr="005C2EEC">
                <w:rPr>
                  <w:rStyle w:val="Hyperlink"/>
                  <w:rFonts w:cstheme="minorHAnsi"/>
                  <w:sz w:val="22"/>
                  <w:szCs w:val="22"/>
                </w:rPr>
                <w:t>https://www.pbis.org/resource/classroom-integrated-academics-and-behavior-brief</w:t>
              </w:r>
            </w:hyperlink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F47C8F8" w14:textId="77777777" w:rsidR="00F614C2" w:rsidRDefault="00F614C2" w:rsidP="007236C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Brief considering instruction as a protective factor </w:t>
            </w:r>
            <w:hyperlink r:id="rId36" w:history="1">
              <w:r w:rsidRPr="005C2EEC">
                <w:rPr>
                  <w:rStyle w:val="Hyperlink"/>
                  <w:rFonts w:cstheme="minorHAnsi"/>
                  <w:sz w:val="22"/>
                  <w:szCs w:val="22"/>
                </w:rPr>
                <w:t>https://www.pbis.org/resource/effective-instruction-as-a-protective-factor</w:t>
              </w:r>
            </w:hyperlink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0007609" w14:textId="67E8D5EF" w:rsidR="00F614C2" w:rsidRPr="00F614C2" w:rsidRDefault="00F614C2" w:rsidP="00F614C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Guide on cultural responsiveness: </w:t>
            </w:r>
            <w:hyperlink r:id="rId37" w:history="1">
              <w:r w:rsidRPr="005C2EEC">
                <w:rPr>
                  <w:rStyle w:val="Hyperlink"/>
                  <w:rFonts w:cstheme="minorHAnsi"/>
                  <w:sz w:val="22"/>
                  <w:szCs w:val="22"/>
                </w:rPr>
                <w:t>https://www.pbis.org/resource/pbis-cultural-responsiveness-field-guide-resources-for-trainers-and-coaches</w:t>
              </w:r>
            </w:hyperlink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638D083" w14:textId="54A80A87" w:rsidR="00F614C2" w:rsidRPr="008F72E9" w:rsidRDefault="00F614C2" w:rsidP="007236C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Guide on student voice: </w:t>
            </w:r>
            <w:hyperlink r:id="rId38" w:history="1">
              <w:r w:rsidRPr="005C2EEC">
                <w:rPr>
                  <w:rStyle w:val="Hyperlink"/>
                  <w:rFonts w:cstheme="minorHAnsi"/>
                  <w:sz w:val="22"/>
                  <w:szCs w:val="22"/>
                </w:rPr>
                <w:t>https://www.pbis.org/resource/high-school-pbis-implementation-student-voice</w:t>
              </w:r>
            </w:hyperlink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F01259" w:rsidRPr="008F72E9" w14:paraId="2CED3DC0" w14:textId="77777777" w:rsidTr="007236CE">
        <w:trPr>
          <w:cantSplit/>
          <w:trHeight w:val="521"/>
        </w:trPr>
        <w:tc>
          <w:tcPr>
            <w:tcW w:w="1506" w:type="dxa"/>
            <w:tcMar>
              <w:left w:w="115" w:type="dxa"/>
              <w:right w:w="115" w:type="dxa"/>
            </w:tcMar>
            <w:vAlign w:val="center"/>
          </w:tcPr>
          <w:p w14:paraId="415A1E8D" w14:textId="6DF3FF61" w:rsidR="00F01259" w:rsidRPr="00A664C9" w:rsidRDefault="00A664C9" w:rsidP="007236C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664C9">
              <w:rPr>
                <w:rFonts w:cstheme="minorHAnsi"/>
                <w:b/>
                <w:bCs/>
                <w:sz w:val="22"/>
                <w:szCs w:val="22"/>
              </w:rPr>
              <w:t>6</w:t>
            </w:r>
            <w:r w:rsidR="00DF4686"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  <w:p w14:paraId="48C0C076" w14:textId="530E6D3E" w:rsidR="00F01259" w:rsidRPr="00F01259" w:rsidRDefault="00F01259" w:rsidP="007236C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(Monitor)</w:t>
            </w:r>
          </w:p>
        </w:tc>
        <w:tc>
          <w:tcPr>
            <w:tcW w:w="12798" w:type="dxa"/>
            <w:tcMar>
              <w:left w:w="115" w:type="dxa"/>
              <w:right w:w="115" w:type="dxa"/>
            </w:tcMar>
            <w:vAlign w:val="center"/>
          </w:tcPr>
          <w:p w14:paraId="1E606E5F" w14:textId="77777777" w:rsidR="00F01259" w:rsidRPr="008F72E9" w:rsidRDefault="00F01259" w:rsidP="00F01259">
            <w:pPr>
              <w:rPr>
                <w:rFonts w:cstheme="minorHAnsi"/>
                <w:sz w:val="22"/>
                <w:szCs w:val="22"/>
              </w:rPr>
            </w:pPr>
            <w:r w:rsidRPr="008F72E9">
              <w:rPr>
                <w:rFonts w:cstheme="minorHAnsi"/>
                <w:sz w:val="22"/>
                <w:szCs w:val="22"/>
              </w:rPr>
              <w:t>Learn more about progress monitoring from our friends at the National Center for Intensive Intervention here:</w:t>
            </w:r>
          </w:p>
          <w:p w14:paraId="25A458BE" w14:textId="747700F5" w:rsidR="00F01259" w:rsidRPr="008F72E9" w:rsidRDefault="006F5B22" w:rsidP="00F01259">
            <w:pPr>
              <w:rPr>
                <w:rFonts w:cstheme="minorHAnsi"/>
                <w:sz w:val="22"/>
                <w:szCs w:val="22"/>
              </w:rPr>
            </w:pPr>
            <w:hyperlink r:id="rId39" w:history="1">
              <w:r w:rsidR="00F01259" w:rsidRPr="008F72E9">
                <w:rPr>
                  <w:rStyle w:val="Hyperlink"/>
                  <w:rFonts w:cstheme="minorHAnsi"/>
                  <w:sz w:val="22"/>
                  <w:szCs w:val="22"/>
                </w:rPr>
                <w:t>https://intensiveintervention.org/intensive-intervention/progress-monitor</w:t>
              </w:r>
            </w:hyperlink>
          </w:p>
        </w:tc>
      </w:tr>
      <w:tr w:rsidR="00F01259" w:rsidRPr="008F72E9" w14:paraId="3B01D04A" w14:textId="77777777" w:rsidTr="007236CE">
        <w:trPr>
          <w:cantSplit/>
          <w:trHeight w:val="521"/>
        </w:trPr>
        <w:tc>
          <w:tcPr>
            <w:tcW w:w="1506" w:type="dxa"/>
            <w:tcMar>
              <w:left w:w="115" w:type="dxa"/>
              <w:right w:w="115" w:type="dxa"/>
            </w:tcMar>
            <w:vAlign w:val="center"/>
          </w:tcPr>
          <w:p w14:paraId="5091FB15" w14:textId="4DEFF041" w:rsidR="00F01259" w:rsidRDefault="00F01259" w:rsidP="007236C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6</w:t>
            </w:r>
            <w:r w:rsidR="006F475A">
              <w:rPr>
                <w:rFonts w:cstheme="minorHAnsi"/>
                <w:b/>
                <w:bCs/>
                <w:sz w:val="22"/>
                <w:szCs w:val="22"/>
              </w:rPr>
              <w:t>3</w:t>
            </w:r>
          </w:p>
          <w:p w14:paraId="65B162F3" w14:textId="78B5B547" w:rsidR="00F01259" w:rsidRPr="00F01259" w:rsidRDefault="00F01259" w:rsidP="007236C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(Back to Basics)</w:t>
            </w:r>
          </w:p>
        </w:tc>
        <w:tc>
          <w:tcPr>
            <w:tcW w:w="12798" w:type="dxa"/>
            <w:tcMar>
              <w:left w:w="115" w:type="dxa"/>
              <w:right w:w="115" w:type="dxa"/>
            </w:tcMar>
            <w:vAlign w:val="center"/>
          </w:tcPr>
          <w:p w14:paraId="2A314A7D" w14:textId="1B763882" w:rsidR="00F01259" w:rsidRPr="00F01259" w:rsidRDefault="00F01259" w:rsidP="00F01259">
            <w:pPr>
              <w:rPr>
                <w:rFonts w:cstheme="minorHAnsi"/>
                <w:sz w:val="22"/>
                <w:szCs w:val="22"/>
              </w:rPr>
            </w:pPr>
            <w:r w:rsidRPr="00F01259">
              <w:rPr>
                <w:rFonts w:cstheme="minorHAnsi"/>
                <w:sz w:val="22"/>
                <w:szCs w:val="22"/>
              </w:rPr>
              <w:t xml:space="preserve">Here’s an article that describes how one teacher went “back to basics” in her remote classroom: </w:t>
            </w:r>
            <w:hyperlink r:id="rId40" w:history="1">
              <w:r w:rsidRPr="005C2EEC">
                <w:rPr>
                  <w:rStyle w:val="Hyperlink"/>
                  <w:rFonts w:cstheme="minorHAnsi"/>
                  <w:sz w:val="22"/>
                  <w:szCs w:val="22"/>
                </w:rPr>
                <w:t>https://www.pbisapps.org/community/Pages/Classroom-Management.aspx</w:t>
              </w:r>
            </w:hyperlink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12DF44B" w14:textId="4003608C" w:rsidR="00F01259" w:rsidRPr="00F01259" w:rsidRDefault="00F01259" w:rsidP="00F0125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F6136" w:rsidRPr="008F72E9" w14:paraId="4EA75D7A" w14:textId="77777777" w:rsidTr="007236CE">
        <w:trPr>
          <w:cantSplit/>
          <w:trHeight w:val="521"/>
        </w:trPr>
        <w:tc>
          <w:tcPr>
            <w:tcW w:w="1506" w:type="dxa"/>
            <w:tcMar>
              <w:left w:w="115" w:type="dxa"/>
              <w:right w:w="115" w:type="dxa"/>
            </w:tcMar>
            <w:vAlign w:val="center"/>
          </w:tcPr>
          <w:p w14:paraId="7A825B50" w14:textId="5C0E2647" w:rsidR="00EF6136" w:rsidRPr="008F72E9" w:rsidRDefault="00EF6136" w:rsidP="00EF613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6</w:t>
            </w:r>
            <w:r>
              <w:rPr>
                <w:rFonts w:cstheme="minorHAnsi"/>
                <w:b/>
                <w:bCs/>
                <w:sz w:val="22"/>
                <w:szCs w:val="22"/>
              </w:rPr>
              <w:t>6</w:t>
            </w:r>
          </w:p>
          <w:p w14:paraId="47EBAAD0" w14:textId="3660990E" w:rsidR="00EF6136" w:rsidRDefault="00EF6136" w:rsidP="00EF613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43C49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 xml:space="preserve">Habits Brief &amp; </w:t>
            </w:r>
            <w:r w:rsidRPr="00C43C49">
              <w:rPr>
                <w:rFonts w:cstheme="minorHAnsi"/>
                <w:sz w:val="20"/>
                <w:szCs w:val="20"/>
              </w:rPr>
              <w:t>Be+ App)</w:t>
            </w:r>
          </w:p>
        </w:tc>
        <w:tc>
          <w:tcPr>
            <w:tcW w:w="12798" w:type="dxa"/>
            <w:tcMar>
              <w:left w:w="115" w:type="dxa"/>
              <w:right w:w="115" w:type="dxa"/>
            </w:tcMar>
            <w:vAlign w:val="center"/>
          </w:tcPr>
          <w:p w14:paraId="7836616B" w14:textId="1C665C79" w:rsidR="00EF6136" w:rsidRPr="008F72E9" w:rsidRDefault="00EF6136" w:rsidP="00EF613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Check out this brief on Building Habits of Effective Classroom Practice: </w:t>
            </w:r>
            <w:hyperlink r:id="rId41" w:history="1">
              <w:r w:rsidRPr="00EF6136">
                <w:rPr>
                  <w:rStyle w:val="Hyperlink"/>
                  <w:rFonts w:cstheme="minorHAnsi"/>
                  <w:sz w:val="22"/>
                  <w:szCs w:val="22"/>
                </w:rPr>
                <w:t>https://www.pbis.org/resource/habits-of-effective-classroom-practice</w:t>
              </w:r>
            </w:hyperlink>
            <w:r>
              <w:rPr>
                <w:rFonts w:cstheme="minorHAnsi"/>
                <w:sz w:val="22"/>
                <w:szCs w:val="22"/>
              </w:rPr>
              <w:t>.  And, r</w:t>
            </w:r>
            <w:r>
              <w:rPr>
                <w:rFonts w:cstheme="minorHAnsi"/>
                <w:sz w:val="22"/>
                <w:szCs w:val="22"/>
              </w:rPr>
              <w:t xml:space="preserve">emember, you can learn more </w:t>
            </w:r>
            <w:r w:rsidRPr="008F72E9">
              <w:rPr>
                <w:rFonts w:cstheme="minorHAnsi"/>
                <w:sz w:val="22"/>
                <w:szCs w:val="22"/>
              </w:rPr>
              <w:t>about the free Be+ App here:</w:t>
            </w:r>
          </w:p>
          <w:p w14:paraId="3704CFDF" w14:textId="2AB12668" w:rsidR="00EF6136" w:rsidRDefault="00EF6136" w:rsidP="00EF6136">
            <w:pPr>
              <w:rPr>
                <w:rFonts w:cstheme="minorHAnsi"/>
                <w:sz w:val="22"/>
                <w:szCs w:val="22"/>
              </w:rPr>
            </w:pPr>
            <w:hyperlink r:id="rId42" w:history="1">
              <w:r w:rsidRPr="00D425AF">
                <w:rPr>
                  <w:rStyle w:val="Hyperlink"/>
                  <w:rFonts w:cstheme="minorHAnsi"/>
                  <w:sz w:val="22"/>
                  <w:szCs w:val="22"/>
                </w:rPr>
                <w:t>https://www.pbis.org/announcements/track-positive-reinforcement-with-our-be-app</w:t>
              </w:r>
            </w:hyperlink>
            <w:r w:rsidRPr="008F72E9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EF6136" w:rsidRPr="008F72E9" w14:paraId="169AA8AC" w14:textId="77777777" w:rsidTr="007236CE">
        <w:trPr>
          <w:cantSplit/>
          <w:trHeight w:val="521"/>
        </w:trPr>
        <w:tc>
          <w:tcPr>
            <w:tcW w:w="1506" w:type="dxa"/>
            <w:tcMar>
              <w:left w:w="115" w:type="dxa"/>
              <w:right w:w="115" w:type="dxa"/>
            </w:tcMar>
            <w:vAlign w:val="center"/>
          </w:tcPr>
          <w:p w14:paraId="1E4A1125" w14:textId="18571071" w:rsidR="00EF6136" w:rsidRDefault="00EF6136" w:rsidP="00EF613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68</w:t>
            </w:r>
          </w:p>
          <w:p w14:paraId="68ED046A" w14:textId="659D1B10" w:rsidR="00EF6136" w:rsidRDefault="00EF6136" w:rsidP="00EF613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(GA Examples)</w:t>
            </w:r>
          </w:p>
        </w:tc>
        <w:tc>
          <w:tcPr>
            <w:tcW w:w="12798" w:type="dxa"/>
            <w:tcMar>
              <w:left w:w="115" w:type="dxa"/>
              <w:right w:w="115" w:type="dxa"/>
            </w:tcMar>
            <w:vAlign w:val="center"/>
          </w:tcPr>
          <w:p w14:paraId="67CF4BC5" w14:textId="209768B5" w:rsidR="00EF6136" w:rsidRPr="008F72E9" w:rsidRDefault="00EF6136" w:rsidP="00EF613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Remember to check out our GA DOE PBIS in the Classroom Modules for additional tools and examples: </w:t>
            </w:r>
            <w:hyperlink r:id="rId43" w:history="1">
              <w:r w:rsidRPr="00CE3729">
                <w:rPr>
                  <w:rStyle w:val="Hyperlink"/>
                  <w:rFonts w:cstheme="minorHAnsi"/>
                  <w:sz w:val="22"/>
                  <w:szCs w:val="22"/>
                </w:rPr>
                <w:t>https://www.gadoe.org/Curriculum-Instruction-and-Assessment/Special-Education-Services/Pages/PBIS-in-the-Classroom.aspx</w:t>
              </w:r>
            </w:hyperlink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F6136" w:rsidRPr="008F72E9" w14:paraId="5A67C440" w14:textId="77777777" w:rsidTr="007236CE">
        <w:trPr>
          <w:cantSplit/>
          <w:trHeight w:val="521"/>
        </w:trPr>
        <w:tc>
          <w:tcPr>
            <w:tcW w:w="1506" w:type="dxa"/>
            <w:tcMar>
              <w:left w:w="115" w:type="dxa"/>
              <w:right w:w="115" w:type="dxa"/>
            </w:tcMar>
            <w:vAlign w:val="center"/>
          </w:tcPr>
          <w:p w14:paraId="40A509B0" w14:textId="501B2EFF" w:rsidR="00EF6136" w:rsidRDefault="00EF6136" w:rsidP="00EF613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73</w:t>
            </w:r>
          </w:p>
          <w:p w14:paraId="5DEFAB79" w14:textId="0BA08969" w:rsidR="00EF6136" w:rsidRPr="00C43C49" w:rsidRDefault="00EF6136" w:rsidP="00EF61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3C49">
              <w:rPr>
                <w:rFonts w:cstheme="minorHAnsi"/>
                <w:sz w:val="20"/>
                <w:szCs w:val="20"/>
              </w:rPr>
              <w:t>(Main Page)</w:t>
            </w:r>
          </w:p>
        </w:tc>
        <w:tc>
          <w:tcPr>
            <w:tcW w:w="12798" w:type="dxa"/>
            <w:tcMar>
              <w:left w:w="115" w:type="dxa"/>
              <w:right w:w="115" w:type="dxa"/>
            </w:tcMar>
            <w:vAlign w:val="center"/>
          </w:tcPr>
          <w:p w14:paraId="246C45B5" w14:textId="6A1B823A" w:rsidR="00EF6136" w:rsidRPr="00A57214" w:rsidRDefault="00EF6136" w:rsidP="00EF613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Remember to check out all of the resources at:</w:t>
            </w:r>
          </w:p>
          <w:p w14:paraId="4E92377E" w14:textId="68BAF815" w:rsidR="00EF6136" w:rsidRPr="003B3CFB" w:rsidRDefault="00EF6136" w:rsidP="00EF6136">
            <w:pPr>
              <w:rPr>
                <w:rFonts w:cstheme="minorHAnsi"/>
                <w:sz w:val="22"/>
                <w:szCs w:val="22"/>
              </w:rPr>
            </w:pPr>
            <w:hyperlink r:id="rId44" w:history="1">
              <w:r w:rsidRPr="00A57214">
                <w:rPr>
                  <w:rStyle w:val="Hyperlink"/>
                  <w:rFonts w:cstheme="minorHAnsi"/>
                  <w:sz w:val="22"/>
                  <w:szCs w:val="22"/>
                </w:rPr>
                <w:t>https://www.pbis.org/current/returning-to-school-during-and-after-crisis</w:t>
              </w:r>
            </w:hyperlink>
          </w:p>
        </w:tc>
      </w:tr>
    </w:tbl>
    <w:p w14:paraId="254D3E90" w14:textId="14E6630A" w:rsidR="00337A81" w:rsidRPr="004F5F08" w:rsidRDefault="00337A81" w:rsidP="007618F9">
      <w:pPr>
        <w:rPr>
          <w:sz w:val="2"/>
          <w:szCs w:val="2"/>
        </w:rPr>
      </w:pPr>
    </w:p>
    <w:sectPr w:rsidR="00337A81" w:rsidRPr="004F5F08" w:rsidSect="007F1444">
      <w:headerReference w:type="default" r:id="rId45"/>
      <w:footerReference w:type="default" r:id="rId46"/>
      <w:pgSz w:w="15840" w:h="12240" w:orient="landscape"/>
      <w:pgMar w:top="720" w:right="80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85652" w14:textId="77777777" w:rsidR="006F5B22" w:rsidRDefault="006F5B22" w:rsidP="00337A81">
      <w:r>
        <w:separator/>
      </w:r>
    </w:p>
  </w:endnote>
  <w:endnote w:type="continuationSeparator" w:id="0">
    <w:p w14:paraId="39A24A1E" w14:textId="77777777" w:rsidR="006F5B22" w:rsidRDefault="006F5B22" w:rsidP="0033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44326" w14:textId="77777777" w:rsidR="00337A81" w:rsidRDefault="00337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7A7BD" w14:textId="77777777" w:rsidR="006F5B22" w:rsidRDefault="006F5B22" w:rsidP="00337A81">
      <w:r>
        <w:separator/>
      </w:r>
    </w:p>
  </w:footnote>
  <w:footnote w:type="continuationSeparator" w:id="0">
    <w:p w14:paraId="7FBA918C" w14:textId="77777777" w:rsidR="006F5B22" w:rsidRDefault="006F5B22" w:rsidP="00337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ED506" w14:textId="77777777" w:rsidR="00337A81" w:rsidRDefault="00337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56C1"/>
    <w:multiLevelType w:val="hybridMultilevel"/>
    <w:tmpl w:val="FAD2D2C8"/>
    <w:lvl w:ilvl="0" w:tplc="DAC8C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84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62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E7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0A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64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C7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00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20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5605EB"/>
    <w:multiLevelType w:val="hybridMultilevel"/>
    <w:tmpl w:val="5FE0743E"/>
    <w:lvl w:ilvl="0" w:tplc="EE3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2A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05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A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6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AC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69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A3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04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963337"/>
    <w:multiLevelType w:val="hybridMultilevel"/>
    <w:tmpl w:val="1D2A45B2"/>
    <w:lvl w:ilvl="0" w:tplc="0DFE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2E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6F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2C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82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C7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2A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E4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2C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912F0B"/>
    <w:multiLevelType w:val="hybridMultilevel"/>
    <w:tmpl w:val="E2BA8842"/>
    <w:lvl w:ilvl="0" w:tplc="D0B8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6F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2B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A6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2B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AE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0C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06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EF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7C1B92"/>
    <w:multiLevelType w:val="hybridMultilevel"/>
    <w:tmpl w:val="D13811C0"/>
    <w:lvl w:ilvl="0" w:tplc="51826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0A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E9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06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43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2F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4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E9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C1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6208F6"/>
    <w:multiLevelType w:val="hybridMultilevel"/>
    <w:tmpl w:val="CADCD634"/>
    <w:lvl w:ilvl="0" w:tplc="086A4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0C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8B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CE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65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AC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44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E7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44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EB2A5F"/>
    <w:multiLevelType w:val="hybridMultilevel"/>
    <w:tmpl w:val="527E32F8"/>
    <w:lvl w:ilvl="0" w:tplc="B3CC4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84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6C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EF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A8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4D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E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C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6C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3B4ED2"/>
    <w:multiLevelType w:val="hybridMultilevel"/>
    <w:tmpl w:val="120EE0DA"/>
    <w:lvl w:ilvl="0" w:tplc="91304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2A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26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84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4B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CD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C5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C9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6C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E3E6DC4"/>
    <w:multiLevelType w:val="hybridMultilevel"/>
    <w:tmpl w:val="7A6019D0"/>
    <w:lvl w:ilvl="0" w:tplc="C35C2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4A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8A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66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2F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AA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63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49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E4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F5"/>
    <w:rsid w:val="00005D67"/>
    <w:rsid w:val="00034B8A"/>
    <w:rsid w:val="00045AD1"/>
    <w:rsid w:val="00045DBD"/>
    <w:rsid w:val="00073658"/>
    <w:rsid w:val="00076D66"/>
    <w:rsid w:val="00081F2D"/>
    <w:rsid w:val="0008324B"/>
    <w:rsid w:val="000D0ED4"/>
    <w:rsid w:val="000D2B1A"/>
    <w:rsid w:val="000D7E1C"/>
    <w:rsid w:val="000F1110"/>
    <w:rsid w:val="000F1959"/>
    <w:rsid w:val="001121BD"/>
    <w:rsid w:val="00120935"/>
    <w:rsid w:val="001B3075"/>
    <w:rsid w:val="001C39FE"/>
    <w:rsid w:val="002041E8"/>
    <w:rsid w:val="0021463D"/>
    <w:rsid w:val="0025623D"/>
    <w:rsid w:val="00265E13"/>
    <w:rsid w:val="002965D7"/>
    <w:rsid w:val="002968BD"/>
    <w:rsid w:val="002D2BD0"/>
    <w:rsid w:val="002F796D"/>
    <w:rsid w:val="00300053"/>
    <w:rsid w:val="00302B31"/>
    <w:rsid w:val="00337A81"/>
    <w:rsid w:val="00354EF6"/>
    <w:rsid w:val="00355777"/>
    <w:rsid w:val="00361AA5"/>
    <w:rsid w:val="0036444E"/>
    <w:rsid w:val="00380690"/>
    <w:rsid w:val="003B3CFB"/>
    <w:rsid w:val="003C733E"/>
    <w:rsid w:val="003D3F65"/>
    <w:rsid w:val="00400DBD"/>
    <w:rsid w:val="004123CC"/>
    <w:rsid w:val="00430DC0"/>
    <w:rsid w:val="0046348E"/>
    <w:rsid w:val="004B0FBC"/>
    <w:rsid w:val="004B75A9"/>
    <w:rsid w:val="004F5F08"/>
    <w:rsid w:val="00504B50"/>
    <w:rsid w:val="005768F5"/>
    <w:rsid w:val="00594A97"/>
    <w:rsid w:val="005B313B"/>
    <w:rsid w:val="005C36ED"/>
    <w:rsid w:val="005D610D"/>
    <w:rsid w:val="0062382E"/>
    <w:rsid w:val="00627F71"/>
    <w:rsid w:val="006449A8"/>
    <w:rsid w:val="006D7C58"/>
    <w:rsid w:val="006F475A"/>
    <w:rsid w:val="006F5B22"/>
    <w:rsid w:val="00703F4D"/>
    <w:rsid w:val="00705D23"/>
    <w:rsid w:val="00717919"/>
    <w:rsid w:val="007236CE"/>
    <w:rsid w:val="00733644"/>
    <w:rsid w:val="007618F9"/>
    <w:rsid w:val="00770F87"/>
    <w:rsid w:val="00774496"/>
    <w:rsid w:val="00792CD0"/>
    <w:rsid w:val="007D445D"/>
    <w:rsid w:val="007F1444"/>
    <w:rsid w:val="00814B02"/>
    <w:rsid w:val="0082269C"/>
    <w:rsid w:val="00831B69"/>
    <w:rsid w:val="008333AE"/>
    <w:rsid w:val="008627EB"/>
    <w:rsid w:val="00892E45"/>
    <w:rsid w:val="008C22D1"/>
    <w:rsid w:val="008D5FFB"/>
    <w:rsid w:val="008F72E9"/>
    <w:rsid w:val="0093529C"/>
    <w:rsid w:val="00966B4E"/>
    <w:rsid w:val="00970417"/>
    <w:rsid w:val="0099254F"/>
    <w:rsid w:val="009A4AC0"/>
    <w:rsid w:val="009E0D2C"/>
    <w:rsid w:val="009E2C5B"/>
    <w:rsid w:val="009E47F5"/>
    <w:rsid w:val="009F4EB4"/>
    <w:rsid w:val="00A10F11"/>
    <w:rsid w:val="00A31944"/>
    <w:rsid w:val="00A45036"/>
    <w:rsid w:val="00A57214"/>
    <w:rsid w:val="00A664C9"/>
    <w:rsid w:val="00AA66E2"/>
    <w:rsid w:val="00B0594A"/>
    <w:rsid w:val="00B05DDD"/>
    <w:rsid w:val="00B23E36"/>
    <w:rsid w:val="00B36116"/>
    <w:rsid w:val="00B44F8B"/>
    <w:rsid w:val="00B533CC"/>
    <w:rsid w:val="00B618FE"/>
    <w:rsid w:val="00BA2988"/>
    <w:rsid w:val="00BC1887"/>
    <w:rsid w:val="00BC662A"/>
    <w:rsid w:val="00BF47E6"/>
    <w:rsid w:val="00C43C49"/>
    <w:rsid w:val="00C75D11"/>
    <w:rsid w:val="00CD0C55"/>
    <w:rsid w:val="00D05DE8"/>
    <w:rsid w:val="00D17786"/>
    <w:rsid w:val="00D24046"/>
    <w:rsid w:val="00D425AF"/>
    <w:rsid w:val="00DB5B44"/>
    <w:rsid w:val="00DF4686"/>
    <w:rsid w:val="00E17B74"/>
    <w:rsid w:val="00E3577B"/>
    <w:rsid w:val="00E4765D"/>
    <w:rsid w:val="00E723A2"/>
    <w:rsid w:val="00E72E1E"/>
    <w:rsid w:val="00EB1226"/>
    <w:rsid w:val="00EF6136"/>
    <w:rsid w:val="00F01259"/>
    <w:rsid w:val="00F04057"/>
    <w:rsid w:val="00F614C2"/>
    <w:rsid w:val="00F77019"/>
    <w:rsid w:val="00FC0358"/>
    <w:rsid w:val="00FC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5B313"/>
  <w15:chartTrackingRefBased/>
  <w15:docId w15:val="{CFC44FC3-D2EC-A244-8169-AE935002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7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D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662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5D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37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A81"/>
  </w:style>
  <w:style w:type="paragraph" w:styleId="Footer">
    <w:name w:val="footer"/>
    <w:basedOn w:val="Normal"/>
    <w:link w:val="FooterChar"/>
    <w:uiPriority w:val="99"/>
    <w:unhideWhenUsed/>
    <w:rsid w:val="00337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7688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642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91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152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964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3716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8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6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457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3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9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5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9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59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971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894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89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704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2097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120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95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39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0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4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bis.org/resource/the-student-teacher-game" TargetMode="External"/><Relationship Id="rId18" Type="http://schemas.openxmlformats.org/officeDocument/2006/relationships/hyperlink" Target="https://www.pbis.org/resource/aligning-and-integrating-family-engagement-in-pbis" TargetMode="External"/><Relationship Id="rId26" Type="http://schemas.openxmlformats.org/officeDocument/2006/relationships/hyperlink" Target="https://www.gadoe.org/Curriculum-Instruction-and-Assessment/Special-Education-Services/Pages/PBIS-in-the-Classroom.aspx" TargetMode="External"/><Relationship Id="rId39" Type="http://schemas.openxmlformats.org/officeDocument/2006/relationships/hyperlink" Target="https://intensiveintervention.org/intensive-intervention/progress-monitor" TargetMode="External"/><Relationship Id="rId21" Type="http://schemas.openxmlformats.org/officeDocument/2006/relationships/hyperlink" Target="https://www.pbis.org/resource/systematic-screening-tools-universal-behavior-screeners" TargetMode="External"/><Relationship Id="rId34" Type="http://schemas.openxmlformats.org/officeDocument/2006/relationships/hyperlink" Target="https://www.pbis.org/resource/the-student-teacher-game" TargetMode="External"/><Relationship Id="rId42" Type="http://schemas.openxmlformats.org/officeDocument/2006/relationships/hyperlink" Target="https://www.pbis.org/announcements/track-positive-reinforcement-with-our-be-app" TargetMode="External"/><Relationship Id="rId47" Type="http://schemas.openxmlformats.org/officeDocument/2006/relationships/fontTable" Target="fontTable.xml"/><Relationship Id="rId50" Type="http://schemas.openxmlformats.org/officeDocument/2006/relationships/customXml" Target="../customXml/item2.xml"/><Relationship Id="rId7" Type="http://schemas.openxmlformats.org/officeDocument/2006/relationships/hyperlink" Target="https://www.pbis.org/resource/creating-effective-classroom-environments-plan-templa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bis.org/resource/supporting-students-with-disabilities-at-school-and-home-a-guide-for-teachers-to-support-families-and-students" TargetMode="External"/><Relationship Id="rId29" Type="http://schemas.openxmlformats.org/officeDocument/2006/relationships/hyperlink" Target="https://www.gadoe.org/Curriculum-Instruction-and-Assessment/Special-Education-Services/Pages/PBIS-in-the-Classroom.aspx" TargetMode="External"/><Relationship Id="rId11" Type="http://schemas.openxmlformats.org/officeDocument/2006/relationships/hyperlink" Target="https://www.pbis.org/resource/examples-of-engaging-instruction-to-increase-equity-in-education" TargetMode="External"/><Relationship Id="rId24" Type="http://schemas.openxmlformats.org/officeDocument/2006/relationships/hyperlink" Target="https://improvingliteracy.org/sites/improvingliteracy2.uoregon.edu/files/briefs/best_practices_in_universal_screening.pdf" TargetMode="External"/><Relationship Id="rId32" Type="http://schemas.openxmlformats.org/officeDocument/2006/relationships/hyperlink" Target="https://www.gadoe.org/Curriculum-Instruction-and-Assessment/Special-Education-Services/Pages/PBIS-in-the-Classroom.aspx" TargetMode="External"/><Relationship Id="rId37" Type="http://schemas.openxmlformats.org/officeDocument/2006/relationships/hyperlink" Target="https://www.pbis.org/resource/pbis-cultural-responsiveness-field-guide-resources-for-trainers-and-coaches" TargetMode="External"/><Relationship Id="rId40" Type="http://schemas.openxmlformats.org/officeDocument/2006/relationships/hyperlink" Target="https://www.pbisapps.org/community/Pages/Classroom-Management.aspx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pbis.org/resource/supporting-families-with-pbis-at-home" TargetMode="External"/><Relationship Id="rId23" Type="http://schemas.openxmlformats.org/officeDocument/2006/relationships/hyperlink" Target="https://charts.intensiveintervention.org/bscreening" TargetMode="External"/><Relationship Id="rId28" Type="http://schemas.openxmlformats.org/officeDocument/2006/relationships/hyperlink" Target="https://www.pbis.org/resource/pbis-cultural-responsiveness-field-guide-resources-for-trainers-and-coaches" TargetMode="External"/><Relationship Id="rId36" Type="http://schemas.openxmlformats.org/officeDocument/2006/relationships/hyperlink" Target="https://www.pbis.org/resource/effective-instruction-as-a-protective-factor" TargetMode="External"/><Relationship Id="rId49" Type="http://schemas.openxmlformats.org/officeDocument/2006/relationships/customXml" Target="../customXml/item1.xml"/><Relationship Id="rId10" Type="http://schemas.openxmlformats.org/officeDocument/2006/relationships/hyperlink" Target="https://www.pbis.org/current/returning-to-school-during-and-after-crisis" TargetMode="External"/><Relationship Id="rId19" Type="http://schemas.openxmlformats.org/officeDocument/2006/relationships/hyperlink" Target="https://www.gadoe.org/Curriculum-Instruction-and-Assessment/Special-Education-Services/Documents/PBIS/2019-20/PBIS%20Annual%20Report%202017-18%202020.01.09.pdf" TargetMode="External"/><Relationship Id="rId31" Type="http://schemas.openxmlformats.org/officeDocument/2006/relationships/hyperlink" Target="https://www.pbis.org/resource/creating-effective-classroom-environments-plan-template" TargetMode="External"/><Relationship Id="rId44" Type="http://schemas.openxmlformats.org/officeDocument/2006/relationships/hyperlink" Target="https://www.pbis.org/current/returning-to-school-during-and-after-cri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bis.org/resource/positive-greetings-at-the-door" TargetMode="External"/><Relationship Id="rId14" Type="http://schemas.openxmlformats.org/officeDocument/2006/relationships/hyperlink" Target="https://www.pbis.org/announcements/track-positive-reinforcement-with-our-be-app" TargetMode="External"/><Relationship Id="rId22" Type="http://schemas.openxmlformats.org/officeDocument/2006/relationships/hyperlink" Target="https://charts.intensiveintervention.org/ascreening" TargetMode="External"/><Relationship Id="rId27" Type="http://schemas.openxmlformats.org/officeDocument/2006/relationships/hyperlink" Target="https://www.pbis.org/resource/creating-a-pbis-behavior-teaching-matrix-for-remote-instruction" TargetMode="External"/><Relationship Id="rId30" Type="http://schemas.openxmlformats.org/officeDocument/2006/relationships/hyperlink" Target="https://www.pbis.org/current/returning-to-school-during-and-after-crisis" TargetMode="External"/><Relationship Id="rId35" Type="http://schemas.openxmlformats.org/officeDocument/2006/relationships/hyperlink" Target="https://www.pbis.org/resource/classroom-integrated-academics-and-behavior-brief" TargetMode="External"/><Relationship Id="rId43" Type="http://schemas.openxmlformats.org/officeDocument/2006/relationships/hyperlink" Target="https://www.gadoe.org/Curriculum-Instruction-and-Assessment/Special-Education-Services/Pages/PBIS-in-the-Classroom.aspx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pbis.org/current/returning-to-school-during-and-after-crisis" TargetMode="External"/><Relationship Id="rId51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https://www.pbis.org/resource/effective-instruction-as-a-protective-factor" TargetMode="External"/><Relationship Id="rId17" Type="http://schemas.openxmlformats.org/officeDocument/2006/relationships/hyperlink" Target="https://www.pbis.org/resource/family-school-collaboration-in-positive-behavioral-interventions-and-supports-creating-a-school-atmosphere-to-promote-collaboration" TargetMode="External"/><Relationship Id="rId25" Type="http://schemas.openxmlformats.org/officeDocument/2006/relationships/hyperlink" Target="https://www.pbis.org/resource/supporting-families-with-pbis-at-home" TargetMode="External"/><Relationship Id="rId33" Type="http://schemas.openxmlformats.org/officeDocument/2006/relationships/hyperlink" Target="https://www.gadoe.org/Curriculum-Instruction-and-Assessment/Special-Education-Services/Pages/PBIS-in-the-Classroom.aspx" TargetMode="External"/><Relationship Id="rId38" Type="http://schemas.openxmlformats.org/officeDocument/2006/relationships/hyperlink" Target="https://www.pbis.org/resource/high-school-pbis-implementation-student-voice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sites.google.com/sanjuan.edu/pbsupport/home" TargetMode="External"/><Relationship Id="rId41" Type="http://schemas.openxmlformats.org/officeDocument/2006/relationships/hyperlink" Target="https://www.pbis.org/resource/habits-of-effective-classroom-practi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2012</Year>
    <Program_x0020_Type xmlns="6c247bae-e40d-40c7-91b3-26f1e466c40a">
      <Value>Program Concentration</Value>
    </Program_x0020_Type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ea628b0e8d4d57ccceb4c966929b31b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ec4de8f70334999c30bc594858c15f34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F92B4-C929-42C8-A607-A3F7CBF71875}"/>
</file>

<file path=customXml/itemProps2.xml><?xml version="1.0" encoding="utf-8"?>
<ds:datastoreItem xmlns:ds="http://schemas.openxmlformats.org/officeDocument/2006/customXml" ds:itemID="{2A095500-9D88-41FE-8D8B-3C20A808F2D1}"/>
</file>

<file path=customXml/itemProps3.xml><?xml version="1.0" encoding="utf-8"?>
<ds:datastoreItem xmlns:ds="http://schemas.openxmlformats.org/officeDocument/2006/customXml" ds:itemID="{57A61654-B218-4612-9A9D-083DF140B8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Simonsen, Brandi</dc:creator>
  <cp:keywords/>
  <dc:description/>
  <cp:lastModifiedBy>Simonsen, Brandi</cp:lastModifiedBy>
  <cp:revision>19</cp:revision>
  <dcterms:created xsi:type="dcterms:W3CDTF">2021-02-12T14:55:00Z</dcterms:created>
  <dcterms:modified xsi:type="dcterms:W3CDTF">2021-05-11T12:18:00Z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