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A87EC" w14:textId="77777777" w:rsidR="006929E2" w:rsidRDefault="006929E2" w:rsidP="7439A366">
      <w:pPr>
        <w:tabs>
          <w:tab w:val="left" w:pos="9090"/>
        </w:tabs>
        <w:spacing w:after="120"/>
        <w:ind w:right="-734"/>
        <w:rPr>
          <w:rFonts w:ascii="Helvetica LT Std" w:hAnsi="Helvetica LT Std"/>
          <w:sz w:val="16"/>
          <w:szCs w:val="16"/>
        </w:rPr>
      </w:pPr>
      <w:bookmarkStart w:id="0" w:name="_Toc168373122"/>
      <w:bookmarkStart w:id="1" w:name="_Toc229890038"/>
    </w:p>
    <w:p w14:paraId="71D864CC" w14:textId="71154F27" w:rsidR="00405866" w:rsidRPr="00C73665" w:rsidRDefault="000F40A9" w:rsidP="7439A366">
      <w:pPr>
        <w:tabs>
          <w:tab w:val="left" w:pos="9090"/>
        </w:tabs>
        <w:spacing w:after="120"/>
        <w:ind w:right="-734"/>
      </w:pPr>
      <w:r w:rsidRPr="7439A366">
        <w:rPr>
          <w:rFonts w:ascii="Helvetica LT Std" w:hAnsi="Helvetica LT Std"/>
          <w:sz w:val="16"/>
          <w:szCs w:val="16"/>
        </w:rPr>
        <w:t>D</w:t>
      </w:r>
      <w:r w:rsidR="00C73665" w:rsidRPr="7439A366">
        <w:rPr>
          <w:rFonts w:ascii="Helvetica LT Std" w:hAnsi="Helvetica LT Std"/>
          <w:sz w:val="16"/>
          <w:szCs w:val="16"/>
        </w:rPr>
        <w:t>istrict</w:t>
      </w:r>
      <w:r w:rsidRPr="7439A366">
        <w:rPr>
          <w:rFonts w:ascii="Helvetica LT Std" w:hAnsi="Helvetica LT Std"/>
          <w:sz w:val="16"/>
          <w:szCs w:val="16"/>
        </w:rPr>
        <w:t>:</w:t>
      </w:r>
      <w:r w:rsidR="0077451E" w:rsidRPr="7439A366">
        <w:rPr>
          <w:rFonts w:ascii="Helvetica LT Std" w:hAnsi="Helvetica LT Std"/>
          <w:sz w:val="16"/>
          <w:szCs w:val="16"/>
        </w:rPr>
        <w:t xml:space="preserve"> </w:t>
      </w:r>
      <w:r w:rsidR="009D36EC" w:rsidRPr="7439A366">
        <w:rPr>
          <w:rFonts w:ascii="Helvetica LT Std" w:hAnsi="Helvetica LT Std"/>
          <w:sz w:val="16"/>
          <w:szCs w:val="16"/>
          <w:u w:val="single"/>
        </w:rPr>
        <w:t xml:space="preserve"> </w:t>
      </w:r>
      <w:r w:rsidRPr="7439A366">
        <w:rPr>
          <w:rFonts w:ascii="Helvetica LT Std" w:hAnsi="Helvetica LT Std"/>
          <w:sz w:val="16"/>
          <w:szCs w:val="16"/>
          <w:u w:val="single"/>
        </w:rPr>
        <w:t>_</w:t>
      </w:r>
      <w:r w:rsidR="005915EC" w:rsidRPr="7439A366">
        <w:rPr>
          <w:rFonts w:ascii="Helvetica LT Std" w:hAnsi="Helvetica LT Std"/>
          <w:sz w:val="16"/>
          <w:szCs w:val="16"/>
          <w:u w:val="single"/>
        </w:rPr>
        <w:t>___________</w:t>
      </w:r>
      <w:r w:rsidR="00023F07" w:rsidRPr="7439A366">
        <w:rPr>
          <w:rFonts w:ascii="Helvetica LT Std" w:hAnsi="Helvetica LT Std"/>
          <w:sz w:val="16"/>
          <w:szCs w:val="16"/>
          <w:u w:val="single"/>
        </w:rPr>
        <w:t xml:space="preserve">___________ </w:t>
      </w:r>
      <w:r w:rsidR="00023F07" w:rsidRPr="7439A366">
        <w:rPr>
          <w:rFonts w:ascii="Helvetica LT Std" w:hAnsi="Helvetica LT Std"/>
          <w:sz w:val="16"/>
          <w:szCs w:val="16"/>
        </w:rPr>
        <w:t xml:space="preserve"> </w:t>
      </w:r>
      <w:r w:rsidR="0077451E" w:rsidRPr="7439A366">
        <w:rPr>
          <w:rFonts w:ascii="Helvetica LT Std" w:hAnsi="Helvetica LT Std"/>
          <w:sz w:val="16"/>
          <w:szCs w:val="16"/>
        </w:rPr>
        <w:t xml:space="preserve">  </w:t>
      </w:r>
      <w:r w:rsidR="00023F07" w:rsidRPr="7439A366">
        <w:rPr>
          <w:rFonts w:ascii="Helvetica LT Std" w:hAnsi="Helvetica LT Std"/>
          <w:sz w:val="16"/>
          <w:szCs w:val="16"/>
        </w:rPr>
        <w:t>Title I Director</w:t>
      </w:r>
      <w:r w:rsidR="009D36EC" w:rsidRPr="7439A366">
        <w:rPr>
          <w:rFonts w:ascii="Helvetica LT Std" w:hAnsi="Helvetica LT Std"/>
          <w:sz w:val="16"/>
          <w:szCs w:val="16"/>
        </w:rPr>
        <w:t>:</w:t>
      </w:r>
      <w:r w:rsidR="00023F07" w:rsidRPr="7439A366">
        <w:rPr>
          <w:rFonts w:ascii="Helvetica LT Std" w:hAnsi="Helvetica LT Std"/>
          <w:sz w:val="16"/>
          <w:szCs w:val="16"/>
        </w:rPr>
        <w:t xml:space="preserve"> </w:t>
      </w:r>
      <w:r w:rsidR="00023F07" w:rsidRPr="7439A366">
        <w:rPr>
          <w:rFonts w:ascii="Helvetica LT Std" w:hAnsi="Helvetica LT Std"/>
          <w:sz w:val="16"/>
          <w:szCs w:val="16"/>
          <w:u w:val="single"/>
        </w:rPr>
        <w:t>___________________</w:t>
      </w:r>
      <w:r w:rsidR="009D36EC" w:rsidRPr="7439A366">
        <w:rPr>
          <w:rFonts w:ascii="Helvetica LT Std" w:hAnsi="Helvetica LT Std"/>
          <w:sz w:val="16"/>
          <w:szCs w:val="16"/>
          <w:u w:val="single"/>
        </w:rPr>
        <w:t>_____</w:t>
      </w:r>
      <w:r w:rsidR="009D36EC" w:rsidRPr="7439A366">
        <w:rPr>
          <w:rFonts w:ascii="Helvetica LT Std" w:hAnsi="Helvetica LT Std"/>
          <w:sz w:val="16"/>
          <w:szCs w:val="16"/>
        </w:rPr>
        <w:t xml:space="preserve">    </w:t>
      </w:r>
      <w:r w:rsidR="0077451E" w:rsidRPr="7439A366">
        <w:rPr>
          <w:rFonts w:ascii="Helvetica LT Std" w:hAnsi="Helvetica LT Std"/>
          <w:sz w:val="16"/>
          <w:szCs w:val="16"/>
        </w:rPr>
        <w:t xml:space="preserve"> Date: </w:t>
      </w:r>
      <w:r w:rsidR="0077451E" w:rsidRPr="7439A366">
        <w:rPr>
          <w:rFonts w:ascii="Helvetica LT Std" w:hAnsi="Helvetica LT Std"/>
          <w:sz w:val="16"/>
          <w:szCs w:val="16"/>
          <w:u w:val="single"/>
        </w:rPr>
        <w:t xml:space="preserve"> </w:t>
      </w:r>
      <w:r w:rsidR="192F8116" w:rsidRPr="7439A366">
        <w:rPr>
          <w:rFonts w:ascii="Helvetica LT Std" w:hAnsi="Helvetica LT Std"/>
          <w:sz w:val="16"/>
          <w:szCs w:val="16"/>
          <w:u w:val="single"/>
        </w:rPr>
        <w:t>__________________________</w:t>
      </w:r>
      <w:r>
        <w:tab/>
      </w:r>
    </w:p>
    <w:p w14:paraId="7905EE32" w14:textId="7CA12D04" w:rsidR="00DF288B" w:rsidRPr="00C73665" w:rsidRDefault="000F40A9" w:rsidP="7439A366">
      <w:pPr>
        <w:tabs>
          <w:tab w:val="left" w:pos="9090"/>
        </w:tabs>
        <w:spacing w:after="120"/>
        <w:ind w:right="-734"/>
        <w:rPr>
          <w:rFonts w:ascii="Helvetica LT Std" w:hAnsi="Helvetica LT Std"/>
          <w:i/>
          <w:iCs/>
          <w:sz w:val="16"/>
          <w:szCs w:val="16"/>
        </w:rPr>
      </w:pPr>
      <w:r w:rsidRPr="2C304927">
        <w:rPr>
          <w:rFonts w:ascii="Helvetica LT Std" w:hAnsi="Helvetica LT Std"/>
          <w:i/>
          <w:iCs/>
          <w:sz w:val="16"/>
          <w:szCs w:val="16"/>
        </w:rPr>
        <w:t>This checklist is used by the Georgia Department of Education (</w:t>
      </w:r>
      <w:r w:rsidR="00C715FA" w:rsidRPr="2C304927">
        <w:rPr>
          <w:rFonts w:ascii="Helvetica LT Std" w:hAnsi="Helvetica LT Std"/>
          <w:i/>
          <w:iCs/>
          <w:sz w:val="16"/>
          <w:szCs w:val="16"/>
        </w:rPr>
        <w:t>GaDOE)</w:t>
      </w:r>
      <w:r w:rsidRPr="2C304927">
        <w:rPr>
          <w:rFonts w:ascii="Helvetica LT Std" w:hAnsi="Helvetica LT Std"/>
          <w:i/>
          <w:iCs/>
          <w:sz w:val="16"/>
          <w:szCs w:val="16"/>
        </w:rPr>
        <w:t xml:space="preserve"> to ensure that Title I, Part A </w:t>
      </w:r>
      <w:r w:rsidR="00E459AE" w:rsidRPr="2C304927">
        <w:rPr>
          <w:rFonts w:ascii="Helvetica LT Std" w:hAnsi="Helvetica LT Std"/>
          <w:i/>
          <w:iCs/>
          <w:sz w:val="16"/>
          <w:szCs w:val="16"/>
        </w:rPr>
        <w:t>budgets</w:t>
      </w:r>
      <w:r w:rsidRPr="2C304927">
        <w:rPr>
          <w:rFonts w:ascii="Helvetica LT Std" w:hAnsi="Helvetica LT Std"/>
          <w:i/>
          <w:iCs/>
          <w:sz w:val="16"/>
          <w:szCs w:val="16"/>
        </w:rPr>
        <w:t xml:space="preserve"> are </w:t>
      </w:r>
      <w:r w:rsidR="00E459AE" w:rsidRPr="2C304927">
        <w:rPr>
          <w:rFonts w:ascii="Helvetica LT Std" w:hAnsi="Helvetica LT Std"/>
          <w:i/>
          <w:iCs/>
          <w:sz w:val="16"/>
          <w:szCs w:val="16"/>
        </w:rPr>
        <w:t>reviewed</w:t>
      </w:r>
      <w:r w:rsidRPr="2C304927">
        <w:rPr>
          <w:rFonts w:ascii="Helvetica LT Std" w:hAnsi="Helvetica LT Std"/>
          <w:i/>
          <w:iCs/>
          <w:sz w:val="16"/>
          <w:szCs w:val="16"/>
        </w:rPr>
        <w:t xml:space="preserve"> consistentl</w:t>
      </w:r>
      <w:r w:rsidR="00181DD1" w:rsidRPr="2C304927">
        <w:rPr>
          <w:rFonts w:ascii="Helvetica LT Std" w:hAnsi="Helvetica LT Std"/>
          <w:i/>
          <w:iCs/>
          <w:sz w:val="16"/>
          <w:szCs w:val="16"/>
        </w:rPr>
        <w:t>y.</w:t>
      </w:r>
    </w:p>
    <w:tbl>
      <w:tblPr>
        <w:tblW w:w="11520" w:type="dxa"/>
        <w:tblInd w:w="-1085" w:type="dxa"/>
        <w:tblLayout w:type="fixed"/>
        <w:tblLook w:val="04A0" w:firstRow="1" w:lastRow="0" w:firstColumn="1" w:lastColumn="0" w:noHBand="0" w:noVBand="1"/>
      </w:tblPr>
      <w:tblGrid>
        <w:gridCol w:w="540"/>
        <w:gridCol w:w="450"/>
        <w:gridCol w:w="450"/>
        <w:gridCol w:w="10080"/>
      </w:tblGrid>
      <w:tr w:rsidR="00197F45" w:rsidRPr="00B81E3E" w14:paraId="73249318" w14:textId="77777777" w:rsidTr="003E0AB7">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CC581" w14:textId="77777777" w:rsidR="00197F45" w:rsidRPr="00B81E3E" w:rsidRDefault="00197F45" w:rsidP="008A37D7">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Yes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F1E671" w14:textId="77777777" w:rsidR="00197F45" w:rsidRPr="00B81E3E" w:rsidRDefault="00197F45" w:rsidP="008A37D7">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NA</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24B33" w14:textId="777E5DE3" w:rsidR="00197F45" w:rsidRPr="00B81E3E" w:rsidRDefault="00197F45" w:rsidP="008A37D7">
            <w:pPr>
              <w:spacing w:after="0"/>
              <w:jc w:val="center"/>
              <w:rPr>
                <w:rFonts w:ascii="Helvetica LT Std" w:eastAsia="Times New Roman" w:hAnsi="Helvetica LT Std"/>
                <w:b/>
                <w:bCs/>
                <w:sz w:val="16"/>
                <w:szCs w:val="16"/>
              </w:rPr>
            </w:pPr>
            <w:r w:rsidRPr="390AF3F0">
              <w:rPr>
                <w:rFonts w:ascii="Helvetica LT Std" w:eastAsia="Times New Roman" w:hAnsi="Helvetica LT Std"/>
                <w:b/>
                <w:bCs/>
                <w:sz w:val="16"/>
                <w:szCs w:val="16"/>
              </w:rPr>
              <w:t>No</w:t>
            </w:r>
          </w:p>
        </w:tc>
        <w:tc>
          <w:tcPr>
            <w:tcW w:w="10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ABCEAC" w14:textId="06497E93" w:rsidR="00197F45" w:rsidRPr="00B81E3E" w:rsidRDefault="00197F45" w:rsidP="390AF3F0">
            <w:pPr>
              <w:spacing w:after="0"/>
              <w:rPr>
                <w:rFonts w:ascii="Helvetica LT Std" w:eastAsia="Times New Roman" w:hAnsi="Helvetica LT Std"/>
                <w:b/>
                <w:bCs/>
                <w:sz w:val="16"/>
                <w:szCs w:val="16"/>
              </w:rPr>
            </w:pPr>
            <w:r w:rsidRPr="390AF3F0">
              <w:rPr>
                <w:rFonts w:ascii="Helvetica LT Std" w:eastAsia="Times New Roman" w:hAnsi="Helvetica LT Std"/>
                <w:b/>
                <w:bCs/>
                <w:sz w:val="16"/>
                <w:szCs w:val="16"/>
              </w:rPr>
              <w:t xml:space="preserve">Prework for Title I </w:t>
            </w:r>
            <w:r w:rsidR="00ED3AA9" w:rsidRPr="390AF3F0">
              <w:rPr>
                <w:rFonts w:ascii="Helvetica LT Std" w:eastAsia="Times New Roman" w:hAnsi="Helvetica LT Std"/>
                <w:b/>
                <w:bCs/>
                <w:sz w:val="16"/>
                <w:szCs w:val="16"/>
              </w:rPr>
              <w:t xml:space="preserve">Program </w:t>
            </w:r>
            <w:r w:rsidRPr="390AF3F0">
              <w:rPr>
                <w:rFonts w:ascii="Helvetica LT Std" w:eastAsia="Times New Roman" w:hAnsi="Helvetica LT Std"/>
                <w:b/>
                <w:bCs/>
                <w:sz w:val="16"/>
                <w:szCs w:val="16"/>
              </w:rPr>
              <w:t>Specialist (For Department Use ONLY)</w:t>
            </w:r>
          </w:p>
        </w:tc>
      </w:tr>
      <w:tr w:rsidR="00197F45" w:rsidRPr="002C75EA" w14:paraId="5FC3B73B"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5D2BEE3D" w14:textId="77777777" w:rsidR="00197F45" w:rsidRPr="002C75EA" w:rsidRDefault="00197F45" w:rsidP="00E67D48">
            <w:pPr>
              <w:spacing w:after="0"/>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795F7100"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nil"/>
              <w:bottom w:val="single" w:sz="4" w:space="0" w:color="auto"/>
              <w:right w:val="single" w:sz="4" w:space="0" w:color="auto"/>
            </w:tcBorders>
            <w:noWrap/>
            <w:vAlign w:val="bottom"/>
          </w:tcPr>
          <w:p w14:paraId="5D7EFAD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10080" w:type="dxa"/>
            <w:tcBorders>
              <w:top w:val="single" w:sz="4" w:space="0" w:color="auto"/>
              <w:left w:val="single" w:sz="4" w:space="0" w:color="auto"/>
              <w:bottom w:val="single" w:sz="4" w:space="0" w:color="auto"/>
              <w:right w:val="single" w:sz="4" w:space="0" w:color="auto"/>
            </w:tcBorders>
            <w:shd w:val="clear" w:color="auto" w:fill="auto"/>
            <w:vAlign w:val="bottom"/>
          </w:tcPr>
          <w:p w14:paraId="6B6A1565" w14:textId="58CE1F44" w:rsidR="00197F45" w:rsidRPr="006D56DD" w:rsidRDefault="1A5E41A3" w:rsidP="007C5091">
            <w:pPr>
              <w:spacing w:after="0"/>
              <w:rPr>
                <w:rFonts w:ascii="Helvetica LT Std" w:eastAsia="Times New Roman" w:hAnsi="Helvetica LT Std"/>
                <w:color w:val="FF0000"/>
                <w:sz w:val="16"/>
                <w:szCs w:val="16"/>
              </w:rPr>
            </w:pPr>
            <w:r w:rsidRPr="596B00B7">
              <w:rPr>
                <w:rFonts w:ascii="Helvetica LT Std" w:eastAsia="Times New Roman" w:hAnsi="Helvetica LT Std"/>
                <w:sz w:val="16"/>
                <w:szCs w:val="16"/>
              </w:rPr>
              <w:t xml:space="preserve">LEA </w:t>
            </w:r>
            <w:r w:rsidR="00197F45" w:rsidRPr="596B00B7">
              <w:rPr>
                <w:rFonts w:ascii="Helvetica LT Std" w:eastAsia="Times New Roman" w:hAnsi="Helvetica LT Std"/>
                <w:sz w:val="16"/>
                <w:szCs w:val="16"/>
              </w:rPr>
              <w:t xml:space="preserve">has </w:t>
            </w:r>
            <w:r w:rsidR="56041DA5" w:rsidRPr="596B00B7">
              <w:rPr>
                <w:rFonts w:ascii="Helvetica LT Std" w:eastAsia="Times New Roman" w:hAnsi="Helvetica LT Std"/>
                <w:sz w:val="16"/>
                <w:szCs w:val="16"/>
              </w:rPr>
              <w:t xml:space="preserve">cleared </w:t>
            </w:r>
            <w:r w:rsidR="00197F45" w:rsidRPr="596B00B7">
              <w:rPr>
                <w:rFonts w:ascii="Helvetica LT Std" w:eastAsia="Times New Roman" w:hAnsi="Helvetica LT Std"/>
                <w:sz w:val="16"/>
                <w:szCs w:val="16"/>
              </w:rPr>
              <w:t>outstanding audits</w:t>
            </w:r>
            <w:r w:rsidR="58F8541F" w:rsidRPr="596B00B7">
              <w:rPr>
                <w:rFonts w:ascii="Helvetica LT Std" w:eastAsia="Times New Roman" w:hAnsi="Helvetica LT Std"/>
                <w:sz w:val="16"/>
                <w:szCs w:val="16"/>
              </w:rPr>
              <w:t xml:space="preserve"> (Everest)</w:t>
            </w:r>
            <w:r w:rsidR="00197F45" w:rsidRPr="596B00B7">
              <w:rPr>
                <w:rFonts w:ascii="Helvetica LT Std" w:eastAsia="Times New Roman" w:hAnsi="Helvetica LT Std"/>
                <w:sz w:val="16"/>
                <w:szCs w:val="16"/>
              </w:rPr>
              <w:t>, monitoring findings, unresolved complaints, or unapproved CLIP</w:t>
            </w:r>
            <w:r w:rsidR="6EE6C52B" w:rsidRPr="596B00B7">
              <w:rPr>
                <w:rFonts w:ascii="Helvetica LT Std" w:eastAsia="Times New Roman" w:hAnsi="Helvetica LT Std"/>
                <w:sz w:val="16"/>
                <w:szCs w:val="16"/>
              </w:rPr>
              <w:t xml:space="preserve"> </w:t>
            </w:r>
            <w:r w:rsidR="34B28E73" w:rsidRPr="596B00B7">
              <w:rPr>
                <w:rFonts w:ascii="Helvetica LT Std" w:eastAsia="Times New Roman" w:hAnsi="Helvetica LT Std"/>
                <w:sz w:val="16"/>
                <w:szCs w:val="16"/>
              </w:rPr>
              <w:t xml:space="preserve">if </w:t>
            </w:r>
            <w:r w:rsidR="56041DA5" w:rsidRPr="596B00B7">
              <w:rPr>
                <w:rFonts w:ascii="Helvetica LT Std" w:eastAsia="Times New Roman" w:hAnsi="Helvetica LT Std"/>
                <w:sz w:val="16"/>
                <w:szCs w:val="16"/>
              </w:rPr>
              <w:t>applicable.</w:t>
            </w:r>
          </w:p>
        </w:tc>
      </w:tr>
      <w:tr w:rsidR="00197F45" w:rsidRPr="002C75EA" w14:paraId="76CA3385"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2DC685BA"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404F13C"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nil"/>
              <w:bottom w:val="single" w:sz="4" w:space="0" w:color="auto"/>
              <w:right w:val="single" w:sz="4" w:space="0" w:color="auto"/>
            </w:tcBorders>
            <w:noWrap/>
            <w:vAlign w:val="bottom"/>
          </w:tcPr>
          <w:p w14:paraId="3CA75B45"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10080" w:type="dxa"/>
            <w:tcBorders>
              <w:top w:val="single" w:sz="4" w:space="0" w:color="auto"/>
              <w:left w:val="single" w:sz="4" w:space="0" w:color="auto"/>
              <w:bottom w:val="single" w:sz="4" w:space="0" w:color="auto"/>
              <w:right w:val="single" w:sz="4" w:space="0" w:color="auto"/>
            </w:tcBorders>
            <w:shd w:val="clear" w:color="auto" w:fill="auto"/>
            <w:vAlign w:val="bottom"/>
          </w:tcPr>
          <w:p w14:paraId="7B65430D" w14:textId="16FDF5E8" w:rsidR="00197F45" w:rsidRPr="00B81E3E" w:rsidRDefault="00197F45" w:rsidP="007C5091">
            <w:pPr>
              <w:spacing w:after="0"/>
              <w:rPr>
                <w:rFonts w:ascii="Helvetica LT Std" w:eastAsia="Times New Roman" w:hAnsi="Helvetica LT Std"/>
                <w:sz w:val="16"/>
                <w:szCs w:val="16"/>
              </w:rPr>
            </w:pPr>
            <w:r w:rsidRPr="596B00B7">
              <w:rPr>
                <w:rFonts w:ascii="Helvetica LT Std" w:eastAsia="Times New Roman" w:hAnsi="Helvetica LT Std"/>
                <w:sz w:val="16"/>
                <w:szCs w:val="16"/>
              </w:rPr>
              <w:t>RAM</w:t>
            </w:r>
            <w:r w:rsidR="00884798" w:rsidRPr="596B00B7">
              <w:rPr>
                <w:rFonts w:ascii="Helvetica LT Std" w:eastAsia="Times New Roman" w:hAnsi="Helvetica LT Std"/>
                <w:sz w:val="16"/>
                <w:szCs w:val="16"/>
              </w:rPr>
              <w:t>/</w:t>
            </w:r>
            <w:r w:rsidRPr="596B00B7">
              <w:rPr>
                <w:rFonts w:ascii="Helvetica LT Std" w:eastAsia="Times New Roman" w:hAnsi="Helvetica LT Std"/>
                <w:sz w:val="16"/>
                <w:szCs w:val="16"/>
              </w:rPr>
              <w:t>P reviewed by Title I</w:t>
            </w:r>
            <w:r w:rsidR="00580489" w:rsidRPr="596B00B7">
              <w:rPr>
                <w:rFonts w:ascii="Helvetica LT Std" w:eastAsia="Times New Roman" w:hAnsi="Helvetica LT Std"/>
                <w:sz w:val="16"/>
                <w:szCs w:val="16"/>
              </w:rPr>
              <w:t xml:space="preserve"> Program</w:t>
            </w:r>
            <w:r w:rsidRPr="596B00B7">
              <w:rPr>
                <w:rFonts w:ascii="Helvetica LT Std" w:eastAsia="Times New Roman" w:hAnsi="Helvetica LT Std"/>
                <w:sz w:val="16"/>
                <w:szCs w:val="16"/>
              </w:rPr>
              <w:t xml:space="preserve"> Specialist</w:t>
            </w:r>
            <w:r w:rsidR="009224BD" w:rsidRPr="596B00B7">
              <w:rPr>
                <w:rFonts w:ascii="Helvetica LT Std" w:eastAsia="Times New Roman" w:hAnsi="Helvetica LT Std"/>
                <w:sz w:val="16"/>
                <w:szCs w:val="16"/>
              </w:rPr>
              <w:t xml:space="preserve"> </w:t>
            </w:r>
            <w:r w:rsidR="60CD429D" w:rsidRPr="596B00B7">
              <w:rPr>
                <w:rFonts w:ascii="Helvetica LT Std" w:eastAsia="Times New Roman" w:hAnsi="Helvetica LT Std"/>
                <w:sz w:val="16"/>
                <w:szCs w:val="16"/>
              </w:rPr>
              <w:t xml:space="preserve">if </w:t>
            </w:r>
            <w:r w:rsidR="009224BD" w:rsidRPr="596B00B7">
              <w:rPr>
                <w:rFonts w:ascii="Helvetica LT Std" w:eastAsia="Times New Roman" w:hAnsi="Helvetica LT Std"/>
                <w:sz w:val="16"/>
                <w:szCs w:val="16"/>
              </w:rPr>
              <w:t>applicable.</w:t>
            </w:r>
          </w:p>
        </w:tc>
      </w:tr>
      <w:tr w:rsidR="00197F45" w:rsidRPr="002C75EA" w14:paraId="44E45C55"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46276170" w14:textId="77777777" w:rsidR="00197F45" w:rsidRPr="002C75EA" w:rsidRDefault="00197F45" w:rsidP="536DFA41">
            <w:pPr>
              <w:spacing w:after="0"/>
              <w:jc w:val="center"/>
              <w:rPr>
                <w:rFonts w:ascii="Helvetica LT Std" w:eastAsia="Times New Roman" w:hAnsi="Helvetica LT Std"/>
                <w:sz w:val="16"/>
                <w:szCs w:val="16"/>
              </w:rPr>
            </w:pPr>
            <w:bookmarkStart w:id="2" w:name="_Hlk487523719"/>
            <w:r w:rsidRPr="536DFA41">
              <w:rPr>
                <w:rFonts w:ascii="Helvetica LT Std" w:eastAsia="Times New Roman" w:hAnsi="Helvetica LT Std"/>
                <w:sz w:val="16"/>
                <w:szCs w:val="16"/>
              </w:rPr>
              <w:t xml:space="preserve"> </w:t>
            </w:r>
          </w:p>
        </w:tc>
        <w:tc>
          <w:tcPr>
            <w:tcW w:w="450" w:type="dxa"/>
            <w:tcBorders>
              <w:top w:val="nil"/>
              <w:left w:val="single" w:sz="4" w:space="0" w:color="auto"/>
              <w:bottom w:val="single" w:sz="4" w:space="0" w:color="auto"/>
              <w:right w:val="single" w:sz="4" w:space="0" w:color="auto"/>
            </w:tcBorders>
            <w:noWrap/>
            <w:vAlign w:val="bottom"/>
            <w:hideMark/>
          </w:tcPr>
          <w:p w14:paraId="6FD1E3B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nil"/>
              <w:bottom w:val="single" w:sz="4" w:space="0" w:color="auto"/>
              <w:right w:val="single" w:sz="4" w:space="0" w:color="auto"/>
            </w:tcBorders>
            <w:noWrap/>
            <w:vAlign w:val="bottom"/>
            <w:hideMark/>
          </w:tcPr>
          <w:p w14:paraId="621A0879"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10080" w:type="dxa"/>
            <w:tcBorders>
              <w:top w:val="single" w:sz="4" w:space="0" w:color="auto"/>
              <w:left w:val="single" w:sz="4" w:space="0" w:color="auto"/>
              <w:bottom w:val="single" w:sz="4" w:space="0" w:color="auto"/>
              <w:right w:val="single" w:sz="4" w:space="0" w:color="000000" w:themeColor="text1"/>
            </w:tcBorders>
            <w:vAlign w:val="bottom"/>
            <w:hideMark/>
          </w:tcPr>
          <w:p w14:paraId="1BC3E2E6" w14:textId="073B4607" w:rsidR="00197F45" w:rsidRPr="00B81E3E" w:rsidRDefault="00197F45" w:rsidP="007C5091">
            <w:pPr>
              <w:spacing w:after="0"/>
              <w:rPr>
                <w:rFonts w:ascii="Helvetica LT Std" w:eastAsia="Times New Roman" w:hAnsi="Helvetica LT Std"/>
                <w:sz w:val="16"/>
                <w:szCs w:val="16"/>
              </w:rPr>
            </w:pPr>
            <w:r w:rsidRPr="596B00B7">
              <w:rPr>
                <w:rFonts w:ascii="Helvetica LT Std" w:eastAsia="Times New Roman" w:hAnsi="Helvetica LT Std"/>
                <w:sz w:val="16"/>
                <w:szCs w:val="16"/>
              </w:rPr>
              <w:t xml:space="preserve">Maintenance of Effort (MOE) – District met MOE as verified </w:t>
            </w:r>
            <w:r w:rsidR="00932408" w:rsidRPr="596B00B7">
              <w:rPr>
                <w:rFonts w:ascii="Helvetica LT Std" w:eastAsia="Times New Roman" w:hAnsi="Helvetica LT Std"/>
                <w:sz w:val="16"/>
                <w:szCs w:val="16"/>
              </w:rPr>
              <w:t xml:space="preserve">on the MOE Report on the Con App. If LEA is currently listed as not meeting MOE, a search for any year within the last </w:t>
            </w:r>
            <w:r w:rsidR="0632BCB7" w:rsidRPr="596B00B7">
              <w:rPr>
                <w:rFonts w:ascii="Helvetica LT Std" w:eastAsia="Times New Roman" w:hAnsi="Helvetica LT Std"/>
                <w:sz w:val="16"/>
                <w:szCs w:val="16"/>
              </w:rPr>
              <w:t xml:space="preserve">5 </w:t>
            </w:r>
            <w:r w:rsidR="00932408" w:rsidRPr="596B00B7">
              <w:rPr>
                <w:rFonts w:ascii="Helvetica LT Std" w:eastAsia="Times New Roman" w:hAnsi="Helvetica LT Std"/>
                <w:sz w:val="16"/>
                <w:szCs w:val="16"/>
              </w:rPr>
              <w:t xml:space="preserve">years must be done to determine if allocation adjustments must be made.  Contact Title I </w:t>
            </w:r>
            <w:r w:rsidR="00094B9E" w:rsidRPr="596B00B7">
              <w:rPr>
                <w:rFonts w:ascii="Helvetica LT Std" w:eastAsia="Times New Roman" w:hAnsi="Helvetica LT Std"/>
                <w:sz w:val="16"/>
                <w:szCs w:val="16"/>
              </w:rPr>
              <w:t>p</w:t>
            </w:r>
            <w:r w:rsidR="00932408" w:rsidRPr="596B00B7">
              <w:rPr>
                <w:rFonts w:ascii="Helvetica LT Std" w:eastAsia="Times New Roman" w:hAnsi="Helvetica LT Std"/>
                <w:sz w:val="16"/>
                <w:szCs w:val="16"/>
              </w:rPr>
              <w:t xml:space="preserve">rogram </w:t>
            </w:r>
            <w:r w:rsidR="00094B9E" w:rsidRPr="596B00B7">
              <w:rPr>
                <w:rFonts w:ascii="Helvetica LT Std" w:eastAsia="Times New Roman" w:hAnsi="Helvetica LT Std"/>
                <w:sz w:val="16"/>
                <w:szCs w:val="16"/>
              </w:rPr>
              <w:t>m</w:t>
            </w:r>
            <w:r w:rsidR="00932408" w:rsidRPr="596B00B7">
              <w:rPr>
                <w:rFonts w:ascii="Helvetica LT Std" w:eastAsia="Times New Roman" w:hAnsi="Helvetica LT Std"/>
                <w:sz w:val="16"/>
                <w:szCs w:val="16"/>
              </w:rPr>
              <w:t>anager for further direction.</w:t>
            </w:r>
          </w:p>
        </w:tc>
      </w:tr>
      <w:tr w:rsidR="0099270F" w:rsidRPr="002C75EA" w14:paraId="7FB293C4"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6EED330E" w14:textId="77777777" w:rsidR="0099270F" w:rsidRPr="536DFA41" w:rsidRDefault="0099270F"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1CCC876A" w14:textId="77777777" w:rsidR="0099270F" w:rsidRPr="002C75EA" w:rsidRDefault="0099270F" w:rsidP="00AA76B6">
            <w:pPr>
              <w:spacing w:after="0"/>
              <w:jc w:val="center"/>
              <w:rPr>
                <w:rFonts w:ascii="Helvetica LT Std" w:eastAsia="Times New Roman" w:hAnsi="Helvetica LT Std"/>
                <w:sz w:val="16"/>
                <w:szCs w:val="16"/>
                <w:highlight w:val="yellow"/>
              </w:rPr>
            </w:pPr>
          </w:p>
        </w:tc>
        <w:tc>
          <w:tcPr>
            <w:tcW w:w="450" w:type="dxa"/>
            <w:tcBorders>
              <w:top w:val="nil"/>
              <w:left w:val="nil"/>
              <w:bottom w:val="single" w:sz="4" w:space="0" w:color="auto"/>
              <w:right w:val="single" w:sz="4" w:space="0" w:color="auto"/>
            </w:tcBorders>
            <w:noWrap/>
            <w:vAlign w:val="bottom"/>
          </w:tcPr>
          <w:p w14:paraId="6D73B390" w14:textId="77777777" w:rsidR="0099270F" w:rsidRPr="002C75EA" w:rsidRDefault="0099270F" w:rsidP="00AA76B6">
            <w:pPr>
              <w:spacing w:after="0"/>
              <w:jc w:val="center"/>
              <w:rPr>
                <w:rFonts w:ascii="Helvetica LT Std" w:eastAsia="Times New Roman" w:hAnsi="Helvetica LT Std"/>
                <w:sz w:val="16"/>
                <w:szCs w:val="16"/>
                <w:highlight w:val="yellow"/>
              </w:rPr>
            </w:pPr>
          </w:p>
        </w:tc>
        <w:tc>
          <w:tcPr>
            <w:tcW w:w="10080" w:type="dxa"/>
            <w:tcBorders>
              <w:top w:val="single" w:sz="4" w:space="0" w:color="auto"/>
              <w:left w:val="single" w:sz="4" w:space="0" w:color="auto"/>
              <w:bottom w:val="single" w:sz="4" w:space="0" w:color="auto"/>
              <w:right w:val="single" w:sz="4" w:space="0" w:color="000000" w:themeColor="text1"/>
            </w:tcBorders>
            <w:vAlign w:val="bottom"/>
          </w:tcPr>
          <w:p w14:paraId="0ABC9526" w14:textId="5F260808" w:rsidR="0099270F" w:rsidRPr="00712FE3" w:rsidRDefault="0099270F" w:rsidP="007C5091">
            <w:pPr>
              <w:spacing w:after="0"/>
              <w:rPr>
                <w:rFonts w:ascii="Helvetica LT Std" w:eastAsia="Times New Roman" w:hAnsi="Helvetica LT Std"/>
                <w:sz w:val="16"/>
                <w:szCs w:val="16"/>
              </w:rPr>
            </w:pPr>
            <w:r w:rsidRPr="596B00B7">
              <w:rPr>
                <w:rFonts w:ascii="Helvetica LT Std" w:eastAsia="Times New Roman" w:hAnsi="Helvetica LT Std"/>
                <w:sz w:val="16"/>
                <w:szCs w:val="16"/>
              </w:rPr>
              <w:t>Transferability Option implemented by the LEA per CLIP</w:t>
            </w:r>
            <w:r w:rsidR="39680BED" w:rsidRPr="596B00B7">
              <w:rPr>
                <w:rFonts w:ascii="Helvetica LT Std" w:eastAsia="Times New Roman" w:hAnsi="Helvetica LT Std"/>
                <w:sz w:val="16"/>
                <w:szCs w:val="16"/>
              </w:rPr>
              <w:t xml:space="preserve">. </w:t>
            </w:r>
            <w:r w:rsidRPr="596B00B7">
              <w:rPr>
                <w:rFonts w:ascii="Helvetica LT Std" w:eastAsia="Times New Roman" w:hAnsi="Helvetica LT Std"/>
                <w:sz w:val="16"/>
                <w:szCs w:val="16"/>
              </w:rPr>
              <w:t xml:space="preserve"> Program</w:t>
            </w:r>
            <w:r w:rsidR="21D74A87" w:rsidRPr="596B00B7">
              <w:rPr>
                <w:rFonts w:ascii="Helvetica LT Std" w:eastAsia="Times New Roman" w:hAnsi="Helvetica LT Std"/>
                <w:sz w:val="16"/>
                <w:szCs w:val="16"/>
              </w:rPr>
              <w:t>(s) transferred to Title I:</w:t>
            </w:r>
            <w:r w:rsidRPr="596B00B7">
              <w:rPr>
                <w:rFonts w:ascii="Helvetica LT Std" w:eastAsia="Times New Roman" w:hAnsi="Helvetica LT Std"/>
                <w:sz w:val="16"/>
                <w:szCs w:val="16"/>
              </w:rPr>
              <w:t xml:space="preserve">  ________________________________</w:t>
            </w:r>
          </w:p>
        </w:tc>
      </w:tr>
      <w:tr w:rsidR="00897CCB" w:rsidRPr="002C75EA" w14:paraId="10FC220C"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5E38F1B3" w14:textId="77777777" w:rsidR="00897CCB" w:rsidRPr="536DFA41" w:rsidRDefault="00897CCB"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499D4794"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450" w:type="dxa"/>
            <w:tcBorders>
              <w:top w:val="nil"/>
              <w:left w:val="nil"/>
              <w:bottom w:val="single" w:sz="4" w:space="0" w:color="auto"/>
              <w:right w:val="single" w:sz="4" w:space="0" w:color="auto"/>
            </w:tcBorders>
            <w:noWrap/>
            <w:vAlign w:val="bottom"/>
          </w:tcPr>
          <w:p w14:paraId="31CFD3A8"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10080" w:type="dxa"/>
            <w:tcBorders>
              <w:top w:val="single" w:sz="4" w:space="0" w:color="auto"/>
              <w:left w:val="single" w:sz="4" w:space="0" w:color="auto"/>
              <w:bottom w:val="single" w:sz="4" w:space="0" w:color="auto"/>
              <w:right w:val="single" w:sz="4" w:space="0" w:color="000000" w:themeColor="text1"/>
            </w:tcBorders>
            <w:vAlign w:val="bottom"/>
          </w:tcPr>
          <w:p w14:paraId="0CF7942C" w14:textId="4D71DD2F" w:rsidR="00897CCB" w:rsidRPr="00712FE3" w:rsidRDefault="00897CCB" w:rsidP="007C5091">
            <w:pPr>
              <w:spacing w:after="0"/>
              <w:rPr>
                <w:rFonts w:ascii="Helvetica LT Std" w:eastAsia="Times New Roman" w:hAnsi="Helvetica LT Std"/>
                <w:sz w:val="16"/>
                <w:szCs w:val="16"/>
              </w:rPr>
            </w:pPr>
            <w:r w:rsidRPr="596B00B7">
              <w:rPr>
                <w:rFonts w:ascii="Helvetica LT Std" w:eastAsia="Times New Roman" w:hAnsi="Helvetica LT Std"/>
                <w:sz w:val="16"/>
                <w:szCs w:val="16"/>
              </w:rPr>
              <w:t>Verify that the Title I allocation in the Con App matches the SBOE approved allocation.</w:t>
            </w:r>
          </w:p>
        </w:tc>
      </w:tr>
      <w:tr w:rsidR="0064066E" w:rsidRPr="002C75EA" w14:paraId="76551576"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268A9864" w14:textId="77777777" w:rsidR="0064066E" w:rsidRPr="536DFA41" w:rsidRDefault="0064066E"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2E04E8DB" w14:textId="77777777" w:rsidR="0064066E" w:rsidRPr="002C75EA" w:rsidRDefault="0064066E" w:rsidP="00AA76B6">
            <w:pPr>
              <w:spacing w:after="0"/>
              <w:jc w:val="center"/>
              <w:rPr>
                <w:rFonts w:ascii="Helvetica LT Std" w:eastAsia="Times New Roman" w:hAnsi="Helvetica LT Std"/>
                <w:sz w:val="16"/>
                <w:szCs w:val="16"/>
                <w:highlight w:val="yellow"/>
              </w:rPr>
            </w:pPr>
          </w:p>
        </w:tc>
        <w:tc>
          <w:tcPr>
            <w:tcW w:w="450" w:type="dxa"/>
            <w:tcBorders>
              <w:top w:val="nil"/>
              <w:left w:val="nil"/>
              <w:bottom w:val="single" w:sz="4" w:space="0" w:color="auto"/>
              <w:right w:val="single" w:sz="4" w:space="0" w:color="auto"/>
            </w:tcBorders>
            <w:noWrap/>
            <w:vAlign w:val="bottom"/>
          </w:tcPr>
          <w:p w14:paraId="0D65D9B3" w14:textId="77777777" w:rsidR="0064066E" w:rsidRPr="002C75EA" w:rsidRDefault="0064066E" w:rsidP="00AA76B6">
            <w:pPr>
              <w:spacing w:after="0"/>
              <w:jc w:val="center"/>
              <w:rPr>
                <w:rFonts w:ascii="Helvetica LT Std" w:eastAsia="Times New Roman" w:hAnsi="Helvetica LT Std"/>
                <w:sz w:val="16"/>
                <w:szCs w:val="16"/>
                <w:highlight w:val="yellow"/>
              </w:rPr>
            </w:pPr>
          </w:p>
        </w:tc>
        <w:tc>
          <w:tcPr>
            <w:tcW w:w="10080" w:type="dxa"/>
            <w:tcBorders>
              <w:top w:val="single" w:sz="4" w:space="0" w:color="auto"/>
              <w:left w:val="single" w:sz="4" w:space="0" w:color="auto"/>
              <w:bottom w:val="single" w:sz="4" w:space="0" w:color="auto"/>
              <w:right w:val="single" w:sz="4" w:space="0" w:color="000000" w:themeColor="text1"/>
            </w:tcBorders>
            <w:vAlign w:val="bottom"/>
          </w:tcPr>
          <w:p w14:paraId="175D6E17" w14:textId="0FB74EAA" w:rsidR="0064066E" w:rsidRPr="00712FE3" w:rsidRDefault="191D5414" w:rsidP="007C5091">
            <w:pPr>
              <w:spacing w:after="0"/>
              <w:rPr>
                <w:rFonts w:ascii="Helvetica LT Std" w:eastAsia="Times New Roman" w:hAnsi="Helvetica LT Std"/>
                <w:sz w:val="16"/>
                <w:szCs w:val="16"/>
              </w:rPr>
            </w:pPr>
            <w:r w:rsidRPr="596B00B7">
              <w:rPr>
                <w:rFonts w:ascii="Helvetica LT Std" w:eastAsia="Times New Roman" w:hAnsi="Helvetica LT Std"/>
                <w:sz w:val="16"/>
                <w:szCs w:val="16"/>
              </w:rPr>
              <w:t>At carryover, v</w:t>
            </w:r>
            <w:r w:rsidR="0064066E" w:rsidRPr="596B00B7">
              <w:rPr>
                <w:rFonts w:ascii="Helvetica LT Std" w:eastAsia="Times New Roman" w:hAnsi="Helvetica LT Std"/>
                <w:sz w:val="16"/>
                <w:szCs w:val="16"/>
              </w:rPr>
              <w:t>eri</w:t>
            </w:r>
            <w:r w:rsidR="18EF47A2" w:rsidRPr="596B00B7">
              <w:rPr>
                <w:rFonts w:ascii="Helvetica LT Std" w:eastAsia="Times New Roman" w:hAnsi="Helvetica LT Std"/>
                <w:sz w:val="16"/>
                <w:szCs w:val="16"/>
              </w:rPr>
              <w:t>f</w:t>
            </w:r>
            <w:r w:rsidR="0064066E" w:rsidRPr="596B00B7">
              <w:rPr>
                <w:rFonts w:ascii="Helvetica LT Std" w:eastAsia="Times New Roman" w:hAnsi="Helvetica LT Std"/>
                <w:sz w:val="16"/>
                <w:szCs w:val="16"/>
              </w:rPr>
              <w:t xml:space="preserve">y that the Title I carryover amount in the Con App </w:t>
            </w:r>
            <w:r w:rsidR="00B97443" w:rsidRPr="596B00B7">
              <w:rPr>
                <w:rFonts w:ascii="Helvetica LT Std" w:eastAsia="Times New Roman" w:hAnsi="Helvetica LT Std"/>
                <w:sz w:val="16"/>
                <w:szCs w:val="16"/>
              </w:rPr>
              <w:t>matches</w:t>
            </w:r>
            <w:r w:rsidR="0064066E" w:rsidRPr="596B00B7">
              <w:rPr>
                <w:rFonts w:ascii="Helvetica LT Std" w:eastAsia="Times New Roman" w:hAnsi="Helvetica LT Std"/>
                <w:sz w:val="16"/>
                <w:szCs w:val="16"/>
              </w:rPr>
              <w:t xml:space="preserve"> Grants Accounting’s amount</w:t>
            </w:r>
            <w:r w:rsidR="15163B93" w:rsidRPr="596B00B7">
              <w:rPr>
                <w:rFonts w:ascii="Helvetica LT Std" w:eastAsia="Times New Roman" w:hAnsi="Helvetica LT Std"/>
                <w:sz w:val="16"/>
                <w:szCs w:val="16"/>
              </w:rPr>
              <w:t>.</w:t>
            </w:r>
          </w:p>
        </w:tc>
      </w:tr>
      <w:tr w:rsidR="00897CCB" w:rsidRPr="002C75EA" w14:paraId="09965976"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6F3AAE60" w14:textId="77777777" w:rsidR="00897CCB" w:rsidRPr="536DFA41" w:rsidRDefault="00897CCB"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39409CA3"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450" w:type="dxa"/>
            <w:tcBorders>
              <w:top w:val="nil"/>
              <w:left w:val="nil"/>
              <w:bottom w:val="single" w:sz="4" w:space="0" w:color="auto"/>
              <w:right w:val="single" w:sz="4" w:space="0" w:color="auto"/>
            </w:tcBorders>
            <w:noWrap/>
            <w:vAlign w:val="bottom"/>
          </w:tcPr>
          <w:p w14:paraId="7EC5EFE7"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10080" w:type="dxa"/>
            <w:tcBorders>
              <w:top w:val="single" w:sz="4" w:space="0" w:color="auto"/>
              <w:left w:val="single" w:sz="4" w:space="0" w:color="auto"/>
              <w:bottom w:val="single" w:sz="4" w:space="0" w:color="auto"/>
              <w:right w:val="single" w:sz="4" w:space="0" w:color="000000" w:themeColor="text1"/>
            </w:tcBorders>
            <w:vAlign w:val="bottom"/>
          </w:tcPr>
          <w:p w14:paraId="0A917731" w14:textId="6FF1B473" w:rsidR="00897CCB" w:rsidRPr="00712FE3" w:rsidRDefault="50977D1C" w:rsidP="007C5091">
            <w:pPr>
              <w:spacing w:after="0"/>
              <w:rPr>
                <w:rFonts w:ascii="Helvetica LT Std" w:eastAsia="Times New Roman" w:hAnsi="Helvetica LT Std"/>
                <w:sz w:val="16"/>
                <w:szCs w:val="16"/>
              </w:rPr>
            </w:pPr>
            <w:r w:rsidRPr="596B00B7">
              <w:rPr>
                <w:rFonts w:ascii="Helvetica LT Std" w:eastAsia="Times New Roman" w:hAnsi="Helvetica LT Std"/>
                <w:sz w:val="16"/>
                <w:szCs w:val="16"/>
              </w:rPr>
              <w:t xml:space="preserve">If Title I allocation adjusted, </w:t>
            </w:r>
            <w:r w:rsidR="3E8858E9" w:rsidRPr="596B00B7">
              <w:rPr>
                <w:rFonts w:ascii="Helvetica LT Std" w:eastAsia="Times New Roman" w:hAnsi="Helvetica LT Std"/>
                <w:sz w:val="16"/>
                <w:szCs w:val="16"/>
              </w:rPr>
              <w:t>v</w:t>
            </w:r>
            <w:r w:rsidR="00897CCB" w:rsidRPr="596B00B7">
              <w:rPr>
                <w:rFonts w:ascii="Helvetica LT Std" w:eastAsia="Times New Roman" w:hAnsi="Helvetica LT Std"/>
                <w:sz w:val="16"/>
                <w:szCs w:val="16"/>
              </w:rPr>
              <w:t xml:space="preserve">erify that </w:t>
            </w:r>
            <w:r w:rsidR="00F25B4C" w:rsidRPr="596B00B7">
              <w:rPr>
                <w:rFonts w:ascii="Helvetica LT Std" w:eastAsia="Times New Roman" w:hAnsi="Helvetica LT Std"/>
                <w:sz w:val="16"/>
                <w:szCs w:val="16"/>
              </w:rPr>
              <w:t>a</w:t>
            </w:r>
            <w:r w:rsidR="00897CCB" w:rsidRPr="596B00B7">
              <w:rPr>
                <w:rFonts w:ascii="Helvetica LT Std" w:eastAsia="Times New Roman" w:hAnsi="Helvetica LT Std"/>
                <w:sz w:val="16"/>
                <w:szCs w:val="16"/>
              </w:rPr>
              <w:t>djusted Title I allocation in the Con App matches the SBOE approved allocation</w:t>
            </w:r>
            <w:r w:rsidR="0DEAFAC1" w:rsidRPr="596B00B7">
              <w:rPr>
                <w:rFonts w:ascii="Helvetica LT Std" w:eastAsia="Times New Roman" w:hAnsi="Helvetica LT Std"/>
                <w:sz w:val="16"/>
                <w:szCs w:val="16"/>
              </w:rPr>
              <w:t>.</w:t>
            </w:r>
          </w:p>
        </w:tc>
      </w:tr>
      <w:bookmarkEnd w:id="2"/>
      <w:tr w:rsidR="00197F45" w:rsidRPr="002C75EA" w14:paraId="2F0D0551" w14:textId="77777777" w:rsidTr="003E0AB7">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7B70D5D" w14:textId="350AB981" w:rsidR="00197F45" w:rsidRPr="002C75EA" w:rsidRDefault="00197F45" w:rsidP="2C304927">
            <w:pPr>
              <w:spacing w:after="0"/>
              <w:jc w:val="center"/>
              <w:rPr>
                <w:rFonts w:ascii="Helvetica LT Std" w:eastAsia="Times New Roman" w:hAnsi="Helvetica LT Std"/>
                <w:sz w:val="16"/>
                <w:szCs w:val="16"/>
              </w:rPr>
            </w:pPr>
            <w:r w:rsidRPr="2C304927">
              <w:rPr>
                <w:rFonts w:ascii="Helvetica LT Std" w:eastAsia="Times New Roman" w:hAnsi="Helvetica LT Std"/>
                <w:b/>
                <w:bCs/>
                <w:sz w:val="16"/>
                <w:szCs w:val="16"/>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84C27"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NA</w:t>
            </w:r>
          </w:p>
        </w:tc>
        <w:tc>
          <w:tcPr>
            <w:tcW w:w="450"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E43D1"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No</w:t>
            </w:r>
          </w:p>
        </w:tc>
        <w:tc>
          <w:tcPr>
            <w:tcW w:w="10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DC85FD" w14:textId="77777777" w:rsidR="00197F45" w:rsidRPr="002C75EA" w:rsidRDefault="00197F45" w:rsidP="007C5091">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Set-Asides Tab</w:t>
            </w:r>
          </w:p>
        </w:tc>
      </w:tr>
      <w:tr w:rsidR="00197F45" w:rsidRPr="002C75EA" w14:paraId="1FF113D9"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2191B611"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E026225"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6C7C1994" w14:textId="77777777" w:rsidR="00197F45" w:rsidRPr="002C75EA" w:rsidRDefault="00197F45" w:rsidP="004A59BD">
            <w:pPr>
              <w:spacing w:after="0"/>
              <w:jc w:val="center"/>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3195" w14:textId="40D2F0DD" w:rsidR="00197F45" w:rsidRPr="00B81E3E" w:rsidRDefault="00197F45" w:rsidP="004A59BD">
            <w:pPr>
              <w:spacing w:after="0"/>
              <w:rPr>
                <w:rFonts w:ascii="Helvetica LT Std" w:eastAsia="Times New Roman" w:hAnsi="Helvetica LT Std"/>
                <w:sz w:val="16"/>
                <w:szCs w:val="16"/>
              </w:rPr>
            </w:pPr>
            <w:r w:rsidRPr="596B00B7">
              <w:rPr>
                <w:rFonts w:ascii="Helvetica LT Std" w:eastAsia="Times New Roman" w:hAnsi="Helvetica LT Std"/>
                <w:sz w:val="16"/>
                <w:szCs w:val="16"/>
              </w:rPr>
              <w:t>Funds set</w:t>
            </w:r>
            <w:r w:rsidR="6AA91B9E" w:rsidRPr="596B00B7">
              <w:rPr>
                <w:rFonts w:ascii="Helvetica LT Std" w:eastAsia="Times New Roman" w:hAnsi="Helvetica LT Std"/>
                <w:sz w:val="16"/>
                <w:szCs w:val="16"/>
              </w:rPr>
              <w:t>-</w:t>
            </w:r>
            <w:r w:rsidRPr="596B00B7">
              <w:rPr>
                <w:rFonts w:ascii="Helvetica LT Std" w:eastAsia="Times New Roman" w:hAnsi="Helvetica LT Std"/>
                <w:sz w:val="16"/>
                <w:szCs w:val="16"/>
              </w:rPr>
              <w:t xml:space="preserve">aside for homeless </w:t>
            </w:r>
            <w:r w:rsidR="611C45D5" w:rsidRPr="596B00B7">
              <w:rPr>
                <w:rFonts w:ascii="Helvetica LT Std" w:eastAsia="Times New Roman" w:hAnsi="Helvetica LT Std"/>
                <w:sz w:val="16"/>
                <w:szCs w:val="16"/>
              </w:rPr>
              <w:t>and</w:t>
            </w:r>
            <w:r w:rsidRPr="596B00B7">
              <w:rPr>
                <w:rFonts w:ascii="Helvetica LT Std" w:eastAsia="Times New Roman" w:hAnsi="Helvetica LT Std"/>
                <w:b/>
                <w:bCs/>
                <w:i/>
                <w:iCs/>
                <w:sz w:val="16"/>
                <w:szCs w:val="16"/>
              </w:rPr>
              <w:t xml:space="preserve"> </w:t>
            </w:r>
            <w:r w:rsidR="0B2975CF" w:rsidRPr="596B00B7">
              <w:rPr>
                <w:rFonts w:ascii="Helvetica LT Std" w:eastAsia="Times New Roman" w:hAnsi="Helvetica LT Std"/>
                <w:sz w:val="16"/>
                <w:szCs w:val="16"/>
              </w:rPr>
              <w:t>the</w:t>
            </w:r>
            <w:r w:rsidR="0B2975CF" w:rsidRPr="596B00B7">
              <w:rPr>
                <w:rFonts w:ascii="Helvetica LT Std" w:eastAsia="Times New Roman" w:hAnsi="Helvetica LT Std"/>
                <w:b/>
                <w:bCs/>
                <w:i/>
                <w:iCs/>
                <w:sz w:val="16"/>
                <w:szCs w:val="16"/>
              </w:rPr>
              <w:t xml:space="preserve"> </w:t>
            </w:r>
            <w:r w:rsidRPr="596B00B7">
              <w:rPr>
                <w:rFonts w:ascii="Helvetica LT Std" w:eastAsia="Times New Roman" w:hAnsi="Helvetica LT Std"/>
                <w:b/>
                <w:bCs/>
                <w:i/>
                <w:iCs/>
                <w:sz w:val="16"/>
                <w:szCs w:val="16"/>
              </w:rPr>
              <w:t>method utilized</w:t>
            </w:r>
            <w:r w:rsidR="698D73E5" w:rsidRPr="596B00B7">
              <w:rPr>
                <w:rFonts w:ascii="Helvetica LT Std" w:eastAsia="Times New Roman" w:hAnsi="Helvetica LT Std"/>
                <w:b/>
                <w:bCs/>
                <w:i/>
                <w:iCs/>
                <w:sz w:val="16"/>
                <w:szCs w:val="16"/>
              </w:rPr>
              <w:t xml:space="preserve"> stated</w:t>
            </w:r>
            <w:r w:rsidR="00932408" w:rsidRPr="596B00B7">
              <w:rPr>
                <w:rFonts w:ascii="Helvetica LT Std" w:eastAsia="Times New Roman" w:hAnsi="Helvetica LT Std"/>
                <w:sz w:val="16"/>
                <w:szCs w:val="16"/>
              </w:rPr>
              <w:t>.</w:t>
            </w:r>
            <w:r w:rsidR="6134C225" w:rsidRPr="596B00B7">
              <w:rPr>
                <w:rFonts w:ascii="Helvetica LT Std" w:eastAsia="Times New Roman" w:hAnsi="Helvetica LT Std"/>
                <w:sz w:val="16"/>
                <w:szCs w:val="16"/>
              </w:rPr>
              <w:t xml:space="preserve"> (Method </w:t>
            </w:r>
            <w:r w:rsidR="2293A280" w:rsidRPr="596B00B7">
              <w:rPr>
                <w:rFonts w:ascii="Helvetica LT Std" w:eastAsia="Times New Roman" w:hAnsi="Helvetica LT Std"/>
                <w:sz w:val="16"/>
                <w:szCs w:val="16"/>
              </w:rPr>
              <w:t># ___ being utilized)</w:t>
            </w:r>
          </w:p>
        </w:tc>
      </w:tr>
      <w:tr w:rsidR="00197F45" w:rsidRPr="002C75EA" w14:paraId="3C21BC8F"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7E9322E7"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DAEE529"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699A4FCD" w14:textId="77777777" w:rsidR="00197F45" w:rsidRPr="002C75EA" w:rsidRDefault="00197F45" w:rsidP="004A59BD">
            <w:pPr>
              <w:spacing w:after="0"/>
              <w:jc w:val="center"/>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tcPr>
          <w:p w14:paraId="5FF459B1" w14:textId="2262DA13" w:rsidR="00197F45" w:rsidRPr="00B81E3E" w:rsidRDefault="00197F45" w:rsidP="004A59BD">
            <w:pPr>
              <w:spacing w:after="0"/>
              <w:rPr>
                <w:rFonts w:ascii="Helvetica LT Std" w:eastAsia="Times New Roman" w:hAnsi="Helvetica LT Std"/>
                <w:sz w:val="16"/>
                <w:szCs w:val="16"/>
              </w:rPr>
            </w:pPr>
            <w:r w:rsidRPr="596B00B7">
              <w:rPr>
                <w:rFonts w:ascii="Helvetica LT Std" w:eastAsia="Times New Roman" w:hAnsi="Helvetica LT Std"/>
                <w:sz w:val="16"/>
                <w:szCs w:val="16"/>
              </w:rPr>
              <w:t>Funds set</w:t>
            </w:r>
            <w:r w:rsidR="00520EBF" w:rsidRPr="596B00B7">
              <w:rPr>
                <w:rFonts w:ascii="Helvetica LT Std" w:eastAsia="Times New Roman" w:hAnsi="Helvetica LT Std"/>
                <w:sz w:val="16"/>
                <w:szCs w:val="16"/>
              </w:rPr>
              <w:t>-</w:t>
            </w:r>
            <w:r w:rsidRPr="596B00B7">
              <w:rPr>
                <w:rFonts w:ascii="Helvetica LT Std" w:eastAsia="Times New Roman" w:hAnsi="Helvetica LT Std"/>
                <w:sz w:val="16"/>
                <w:szCs w:val="16"/>
              </w:rPr>
              <w:t>aside for neglected and delinquent (N&amp;D) if applicable</w:t>
            </w:r>
            <w:r w:rsidR="00CB5672" w:rsidRPr="596B00B7">
              <w:rPr>
                <w:rFonts w:ascii="Helvetica LT Std" w:eastAsia="Times New Roman" w:hAnsi="Helvetica LT Std"/>
                <w:sz w:val="16"/>
                <w:szCs w:val="16"/>
              </w:rPr>
              <w:t>.</w:t>
            </w:r>
          </w:p>
        </w:tc>
      </w:tr>
      <w:tr w:rsidR="00197F45" w:rsidRPr="002C75EA" w14:paraId="0B9DD6F2" w14:textId="77777777" w:rsidTr="003E0AB7">
        <w:trPr>
          <w:trHeight w:val="422"/>
        </w:trPr>
        <w:tc>
          <w:tcPr>
            <w:tcW w:w="540" w:type="dxa"/>
            <w:tcBorders>
              <w:top w:val="nil"/>
              <w:left w:val="single" w:sz="4" w:space="0" w:color="auto"/>
              <w:bottom w:val="single" w:sz="4" w:space="0" w:color="auto"/>
              <w:right w:val="single" w:sz="4" w:space="0" w:color="auto"/>
            </w:tcBorders>
            <w:vAlign w:val="bottom"/>
          </w:tcPr>
          <w:p w14:paraId="754B8AF2" w14:textId="77777777" w:rsidR="00197F45" w:rsidRPr="002C75EA" w:rsidRDefault="00197F45" w:rsidP="004A59BD">
            <w:pPr>
              <w:spacing w:after="0"/>
              <w:jc w:val="center"/>
              <w:rPr>
                <w:rFonts w:ascii="Helvetica LT Std" w:eastAsia="Times New Roman" w:hAnsi="Helvetica LT Std"/>
                <w:sz w:val="16"/>
                <w:szCs w:val="16"/>
              </w:rPr>
            </w:pPr>
            <w:bookmarkStart w:id="3" w:name="_Hlk67385267"/>
          </w:p>
        </w:tc>
        <w:tc>
          <w:tcPr>
            <w:tcW w:w="450" w:type="dxa"/>
            <w:tcBorders>
              <w:top w:val="nil"/>
              <w:left w:val="single" w:sz="4" w:space="0" w:color="auto"/>
              <w:bottom w:val="single" w:sz="4" w:space="0" w:color="auto"/>
              <w:right w:val="single" w:sz="4" w:space="0" w:color="auto"/>
            </w:tcBorders>
            <w:noWrap/>
            <w:vAlign w:val="bottom"/>
            <w:hideMark/>
          </w:tcPr>
          <w:p w14:paraId="6E1E4D50"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hideMark/>
          </w:tcPr>
          <w:p w14:paraId="1B88E961" w14:textId="77777777" w:rsidR="00197F45" w:rsidRPr="002C75EA" w:rsidRDefault="00197F45" w:rsidP="004A59BD">
            <w:pPr>
              <w:spacing w:after="0"/>
              <w:jc w:val="center"/>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hideMark/>
          </w:tcPr>
          <w:p w14:paraId="556A2A61" w14:textId="65C8202A" w:rsidR="008F693C" w:rsidRPr="009050A6" w:rsidRDefault="73593A5F" w:rsidP="5A947D2D">
            <w:pPr>
              <w:spacing w:after="0"/>
              <w:rPr>
                <w:rFonts w:ascii="Helvetica LT Std" w:eastAsia="Times New Roman" w:hAnsi="Helvetica LT Std"/>
                <w:sz w:val="16"/>
                <w:szCs w:val="16"/>
              </w:rPr>
            </w:pPr>
            <w:r w:rsidRPr="596B00B7">
              <w:rPr>
                <w:rFonts w:ascii="Helvetica LT Std" w:eastAsia="Times New Roman" w:hAnsi="Helvetica LT Std"/>
                <w:sz w:val="16"/>
                <w:szCs w:val="16"/>
              </w:rPr>
              <w:t>At least 1-percent of the allocation has been set</w:t>
            </w:r>
            <w:r w:rsidR="6AA91B9E" w:rsidRPr="596B00B7">
              <w:rPr>
                <w:rFonts w:ascii="Helvetica LT Std" w:eastAsia="Times New Roman" w:hAnsi="Helvetica LT Std"/>
                <w:sz w:val="16"/>
                <w:szCs w:val="16"/>
              </w:rPr>
              <w:t>-</w:t>
            </w:r>
            <w:r w:rsidRPr="596B00B7">
              <w:rPr>
                <w:rFonts w:ascii="Helvetica LT Std" w:eastAsia="Times New Roman" w:hAnsi="Helvetica LT Std"/>
                <w:sz w:val="16"/>
                <w:szCs w:val="16"/>
              </w:rPr>
              <w:t>aside for Parent and Family Engagement (PFE) if current year Title I, Part A allocation is greater than $500,000</w:t>
            </w:r>
            <w:bookmarkStart w:id="4" w:name="_Hlk45272336"/>
            <w:bookmarkStart w:id="5" w:name="_Hlk45258289"/>
            <w:bookmarkStart w:id="6" w:name="_Hlk45272361"/>
            <w:bookmarkEnd w:id="4"/>
            <w:bookmarkEnd w:id="5"/>
            <w:bookmarkEnd w:id="6"/>
            <w:r w:rsidR="7244B2A9" w:rsidRPr="596B00B7">
              <w:rPr>
                <w:rFonts w:ascii="Helvetica LT Std" w:eastAsia="Times New Roman" w:hAnsi="Helvetica LT Std"/>
                <w:sz w:val="16"/>
                <w:szCs w:val="16"/>
              </w:rPr>
              <w:t xml:space="preserve"> </w:t>
            </w:r>
            <w:r w:rsidR="092C2D99" w:rsidRPr="596B00B7">
              <w:rPr>
                <w:rFonts w:ascii="Helvetica LT Std" w:eastAsia="Times New Roman" w:hAnsi="Helvetica LT Std"/>
                <w:sz w:val="16"/>
                <w:szCs w:val="16"/>
              </w:rPr>
              <w:t xml:space="preserve">and </w:t>
            </w:r>
            <w:r w:rsidR="7866527F" w:rsidRPr="596B00B7">
              <w:rPr>
                <w:rFonts w:ascii="Helvetica LT Std" w:eastAsia="Times New Roman" w:hAnsi="Helvetica LT Std"/>
                <w:sz w:val="16"/>
                <w:szCs w:val="16"/>
              </w:rPr>
              <w:t xml:space="preserve">the </w:t>
            </w:r>
            <w:r w:rsidR="092C2D99" w:rsidRPr="596B00B7">
              <w:rPr>
                <w:rFonts w:ascii="Helvetica LT Std" w:eastAsia="Times New Roman" w:hAnsi="Helvetica LT Std"/>
                <w:b/>
                <w:bCs/>
                <w:i/>
                <w:iCs/>
                <w:sz w:val="16"/>
                <w:szCs w:val="16"/>
              </w:rPr>
              <w:t>method utilized stated</w:t>
            </w:r>
            <w:r w:rsidR="092C2D99" w:rsidRPr="596B00B7">
              <w:rPr>
                <w:rFonts w:ascii="Helvetica LT Std" w:eastAsia="Times New Roman" w:hAnsi="Helvetica LT Std"/>
                <w:sz w:val="16"/>
                <w:szCs w:val="16"/>
              </w:rPr>
              <w:t>.</w:t>
            </w:r>
            <w:r w:rsidR="7244B2A9" w:rsidRPr="596B00B7">
              <w:rPr>
                <w:rFonts w:ascii="Helvetica LT Std" w:eastAsia="Times New Roman" w:hAnsi="Helvetica LT Std"/>
                <w:b/>
                <w:bCs/>
                <w:i/>
                <w:iCs/>
                <w:sz w:val="16"/>
                <w:szCs w:val="16"/>
              </w:rPr>
              <w:t xml:space="preserve"> </w:t>
            </w:r>
            <w:r w:rsidR="7244B2A9" w:rsidRPr="596B00B7">
              <w:rPr>
                <w:rFonts w:ascii="Helvetica LT Std" w:eastAsia="Times New Roman" w:hAnsi="Helvetica LT Std"/>
                <w:sz w:val="16"/>
                <w:szCs w:val="16"/>
              </w:rPr>
              <w:t>(Method</w:t>
            </w:r>
            <w:r w:rsidR="640F9E29" w:rsidRPr="596B00B7">
              <w:rPr>
                <w:rFonts w:ascii="Helvetica LT Std" w:eastAsia="Times New Roman" w:hAnsi="Helvetica LT Std"/>
                <w:sz w:val="16"/>
                <w:szCs w:val="16"/>
              </w:rPr>
              <w:t xml:space="preserve"> #___ being utilize</w:t>
            </w:r>
            <w:r w:rsidR="3F907AB2" w:rsidRPr="596B00B7">
              <w:rPr>
                <w:rFonts w:ascii="Helvetica LT Std" w:eastAsia="Times New Roman" w:hAnsi="Helvetica LT Std"/>
                <w:sz w:val="16"/>
                <w:szCs w:val="16"/>
              </w:rPr>
              <w:t>d)</w:t>
            </w:r>
          </w:p>
          <w:p w14:paraId="6E6DF6B1" w14:textId="4E002BB1" w:rsidR="00CA4731" w:rsidRPr="00197C55" w:rsidRDefault="009224BD" w:rsidP="7CBF76E5">
            <w:pPr>
              <w:spacing w:after="0"/>
              <w:rPr>
                <w:rFonts w:ascii="Helvetica LT Std" w:hAnsi="Helvetica LT Std"/>
                <w:strike/>
                <w:sz w:val="16"/>
                <w:szCs w:val="16"/>
              </w:rPr>
            </w:pPr>
            <w:r>
              <w:rPr>
                <w:rFonts w:ascii="Helvetica LT Std" w:eastAsia="Times New Roman" w:hAnsi="Helvetica LT Std"/>
                <w:sz w:val="16"/>
                <w:szCs w:val="16"/>
              </w:rPr>
              <w:t>E</w:t>
            </w:r>
            <w:r w:rsidR="00894B10">
              <w:rPr>
                <w:rFonts w:ascii="Helvetica LT Std" w:eastAsia="Times New Roman" w:hAnsi="Helvetica LT Std"/>
                <w:sz w:val="16"/>
                <w:szCs w:val="16"/>
              </w:rPr>
              <w:t>nsure any transferred funds are included in calculation.</w:t>
            </w:r>
            <w:r w:rsidR="008F693C">
              <w:rPr>
                <w:rFonts w:ascii="Helvetica LT Std" w:eastAsia="Times New Roman" w:hAnsi="Helvetica LT Std"/>
                <w:sz w:val="16"/>
                <w:szCs w:val="16"/>
              </w:rPr>
              <w:t xml:space="preserve"> </w:t>
            </w:r>
          </w:p>
        </w:tc>
      </w:tr>
      <w:bookmarkEnd w:id="3"/>
      <w:tr w:rsidR="00197F45" w:rsidRPr="002C75EA" w14:paraId="7FF99D19"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414BB218"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0FFC14B2"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hideMark/>
          </w:tcPr>
          <w:p w14:paraId="54B29933" w14:textId="77777777" w:rsidR="00197F45" w:rsidRPr="002C75EA" w:rsidRDefault="00197F45" w:rsidP="005D48BE">
            <w:pPr>
              <w:spacing w:after="0"/>
              <w:jc w:val="center"/>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000000" w:themeColor="text1"/>
            </w:tcBorders>
            <w:noWrap/>
            <w:vAlign w:val="bottom"/>
          </w:tcPr>
          <w:p w14:paraId="62AC1DA1" w14:textId="0D3D9FC4" w:rsidR="00197F45" w:rsidRPr="00B81E3E" w:rsidRDefault="00197F45" w:rsidP="005D48BE">
            <w:pPr>
              <w:spacing w:after="0"/>
              <w:rPr>
                <w:rFonts w:ascii="Helvetica LT Std" w:eastAsia="Times New Roman" w:hAnsi="Helvetica LT Std"/>
                <w:sz w:val="16"/>
                <w:szCs w:val="16"/>
              </w:rPr>
            </w:pPr>
            <w:r w:rsidRPr="03B7C14A">
              <w:rPr>
                <w:rFonts w:ascii="Helvetica LT Std" w:eastAsia="Times New Roman" w:hAnsi="Helvetica LT Std"/>
                <w:sz w:val="16"/>
                <w:szCs w:val="16"/>
              </w:rPr>
              <w:t>FY</w:t>
            </w:r>
            <w:r w:rsidR="0092248C" w:rsidRPr="03B7C14A">
              <w:rPr>
                <w:rFonts w:ascii="Helvetica LT Std" w:eastAsia="Times New Roman" w:hAnsi="Helvetica LT Std"/>
                <w:sz w:val="16"/>
                <w:szCs w:val="16"/>
              </w:rPr>
              <w:t>2</w:t>
            </w:r>
            <w:r w:rsidR="00BB1E7B">
              <w:rPr>
                <w:rFonts w:ascii="Helvetica LT Std" w:eastAsia="Times New Roman" w:hAnsi="Helvetica LT Std"/>
                <w:sz w:val="16"/>
                <w:szCs w:val="16"/>
              </w:rPr>
              <w:t>4</w:t>
            </w:r>
            <w:r w:rsidRPr="03B7C14A">
              <w:rPr>
                <w:rFonts w:ascii="Helvetica LT Std" w:eastAsia="Times New Roman" w:hAnsi="Helvetica LT Std"/>
                <w:sz w:val="16"/>
                <w:szCs w:val="16"/>
              </w:rPr>
              <w:t xml:space="preserve"> Parent and </w:t>
            </w:r>
            <w:r w:rsidR="5A3E814F" w:rsidRPr="03B7C14A">
              <w:rPr>
                <w:rFonts w:ascii="Helvetica LT Std" w:eastAsia="Times New Roman" w:hAnsi="Helvetica LT Std"/>
                <w:sz w:val="16"/>
                <w:szCs w:val="16"/>
              </w:rPr>
              <w:t xml:space="preserve">Family </w:t>
            </w:r>
            <w:r w:rsidRPr="03B7C14A">
              <w:rPr>
                <w:rFonts w:ascii="Helvetica LT Std" w:eastAsia="Times New Roman" w:hAnsi="Helvetica LT Std"/>
                <w:sz w:val="16"/>
                <w:szCs w:val="16"/>
              </w:rPr>
              <w:t xml:space="preserve">Engagement Carryover Set-Aside has been added. </w:t>
            </w:r>
            <w:r w:rsidR="00841296" w:rsidRPr="03B7C14A">
              <w:rPr>
                <w:rFonts w:ascii="Helvetica LT Std" w:eastAsia="Times New Roman" w:hAnsi="Helvetica LT Std"/>
                <w:sz w:val="16"/>
                <w:szCs w:val="16"/>
              </w:rPr>
              <w:t xml:space="preserve">Description </w:t>
            </w:r>
            <w:r w:rsidR="00841296" w:rsidRPr="03B7C14A">
              <w:rPr>
                <w:rFonts w:ascii="Helvetica LT Std" w:eastAsia="Times New Roman" w:hAnsi="Helvetica LT Std"/>
                <w:b/>
                <w:bCs/>
                <w:i/>
                <w:iCs/>
                <w:sz w:val="16"/>
                <w:szCs w:val="16"/>
              </w:rPr>
              <w:t xml:space="preserve">includes method </w:t>
            </w:r>
            <w:r w:rsidR="00F34E5D" w:rsidRPr="03B7C14A">
              <w:rPr>
                <w:rFonts w:ascii="Helvetica LT Std" w:eastAsia="Times New Roman" w:hAnsi="Helvetica LT Std"/>
                <w:b/>
                <w:bCs/>
                <w:i/>
                <w:iCs/>
                <w:sz w:val="16"/>
                <w:szCs w:val="16"/>
              </w:rPr>
              <w:t xml:space="preserve">utilized </w:t>
            </w:r>
            <w:r w:rsidR="00841296" w:rsidRPr="03B7C14A">
              <w:rPr>
                <w:rFonts w:ascii="Helvetica LT Std" w:eastAsia="Times New Roman" w:hAnsi="Helvetica LT Std"/>
                <w:b/>
                <w:bCs/>
                <w:i/>
                <w:iCs/>
                <w:sz w:val="16"/>
                <w:szCs w:val="16"/>
              </w:rPr>
              <w:t>and worksheet attached.</w:t>
            </w:r>
            <w:r w:rsidR="00841296" w:rsidRPr="03B7C14A">
              <w:rPr>
                <w:rFonts w:ascii="Helvetica LT Std" w:eastAsia="Times New Roman" w:hAnsi="Helvetica LT Std"/>
                <w:sz w:val="16"/>
                <w:szCs w:val="16"/>
              </w:rPr>
              <w:t xml:space="preserve"> </w:t>
            </w:r>
          </w:p>
        </w:tc>
      </w:tr>
      <w:tr w:rsidR="00405866" w:rsidRPr="002C75EA" w14:paraId="3BB5E425"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5306C7EF" w14:textId="77777777" w:rsidR="00405866" w:rsidRPr="002C75EA" w:rsidRDefault="00405866"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46310BEB" w14:textId="77777777" w:rsidR="00405866" w:rsidRPr="002C75EA" w:rsidRDefault="00405866"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62A30605" w14:textId="77777777" w:rsidR="00405866" w:rsidRPr="002C75EA" w:rsidRDefault="00405866" w:rsidP="005D48BE">
            <w:pPr>
              <w:spacing w:after="0"/>
              <w:jc w:val="center"/>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CAE1" w14:textId="5EA4D308" w:rsidR="00405866" w:rsidRPr="001653A7" w:rsidRDefault="00405866" w:rsidP="005D48BE">
            <w:pPr>
              <w:spacing w:after="0"/>
              <w:rPr>
                <w:rFonts w:ascii="Helvetica LT Std" w:eastAsia="Times New Roman" w:hAnsi="Helvetica LT Std"/>
                <w:sz w:val="16"/>
                <w:szCs w:val="16"/>
              </w:rPr>
            </w:pPr>
            <w:r w:rsidRPr="001653A7">
              <w:rPr>
                <w:rFonts w:ascii="Helvetica LT Std" w:eastAsia="Times New Roman" w:hAnsi="Helvetica LT Std"/>
                <w:sz w:val="16"/>
                <w:szCs w:val="16"/>
              </w:rPr>
              <w:t>Private School Set</w:t>
            </w:r>
            <w:r w:rsidR="00520EBF">
              <w:rPr>
                <w:rFonts w:ascii="Helvetica LT Std" w:eastAsia="Times New Roman" w:hAnsi="Helvetica LT Std"/>
                <w:sz w:val="16"/>
                <w:szCs w:val="16"/>
              </w:rPr>
              <w:t>-</w:t>
            </w:r>
            <w:r w:rsidRPr="001653A7">
              <w:rPr>
                <w:rFonts w:ascii="Helvetica LT Std" w:eastAsia="Times New Roman" w:hAnsi="Helvetica LT Std"/>
                <w:sz w:val="16"/>
                <w:szCs w:val="16"/>
              </w:rPr>
              <w:t>Aside – see page 3</w:t>
            </w:r>
          </w:p>
        </w:tc>
      </w:tr>
      <w:tr w:rsidR="00197F45" w:rsidRPr="002C75EA" w14:paraId="7AE6C1FD"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260CD2B4"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4FBF85D"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6173F1BB" w14:textId="77777777" w:rsidR="00197F45" w:rsidRPr="002C75EA" w:rsidRDefault="00197F45" w:rsidP="005D48BE">
            <w:pPr>
              <w:spacing w:after="0"/>
              <w:jc w:val="center"/>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CFE" w14:textId="0C0CCBE4" w:rsidR="00197F45" w:rsidRPr="00645837" w:rsidRDefault="00197F45" w:rsidP="005D48BE">
            <w:pPr>
              <w:spacing w:after="0"/>
              <w:rPr>
                <w:rFonts w:ascii="Helvetica LT Std" w:eastAsia="Times New Roman" w:hAnsi="Helvetica LT Std"/>
                <w:color w:val="FF0000"/>
                <w:sz w:val="16"/>
                <w:szCs w:val="16"/>
                <w:highlight w:val="yellow"/>
              </w:rPr>
            </w:pPr>
            <w:r w:rsidRPr="00627E56">
              <w:rPr>
                <w:rFonts w:ascii="Helvetica LT Std" w:eastAsia="Times New Roman" w:hAnsi="Helvetica LT Std"/>
                <w:sz w:val="16"/>
                <w:szCs w:val="16"/>
              </w:rPr>
              <w:t>Indirect Cost is &lt; = maximum</w:t>
            </w:r>
            <w:r w:rsidR="00D43132" w:rsidRPr="00627E56">
              <w:rPr>
                <w:rFonts w:ascii="Helvetica LT Std" w:eastAsia="Times New Roman" w:hAnsi="Helvetica LT Std"/>
                <w:sz w:val="16"/>
                <w:szCs w:val="16"/>
              </w:rPr>
              <w:t xml:space="preserve"> and embedded Indirect Cost Worksheet complete</w:t>
            </w:r>
            <w:r w:rsidR="00E95105" w:rsidRPr="00627E56">
              <w:rPr>
                <w:rFonts w:ascii="Helvetica LT Std" w:eastAsia="Times New Roman" w:hAnsi="Helvetica LT Std"/>
                <w:sz w:val="16"/>
                <w:szCs w:val="16"/>
              </w:rPr>
              <w:t>d if</w:t>
            </w:r>
            <w:r w:rsidRPr="00627E56">
              <w:rPr>
                <w:rFonts w:ascii="Helvetica LT Std" w:eastAsia="Times New Roman" w:hAnsi="Helvetica LT Std"/>
                <w:sz w:val="16"/>
                <w:szCs w:val="16"/>
              </w:rPr>
              <w:t xml:space="preserve"> LEA opts to set-aside Indirect Costs</w:t>
            </w:r>
            <w:r w:rsidR="00585D11" w:rsidRPr="00627E56">
              <w:rPr>
                <w:rFonts w:ascii="Helvetica LT Std" w:eastAsia="Times New Roman" w:hAnsi="Helvetica LT Std"/>
                <w:sz w:val="16"/>
                <w:szCs w:val="16"/>
              </w:rPr>
              <w:t xml:space="preserve">.  </w:t>
            </w:r>
            <w:r w:rsidR="00585D11" w:rsidRPr="00627E56">
              <w:rPr>
                <w:rFonts w:ascii="Helvetica LT Std" w:eastAsia="Helvetica LT Std" w:hAnsi="Helvetica LT Std" w:cs="Helvetica LT Std"/>
                <w:color w:val="000000" w:themeColor="text1"/>
                <w:sz w:val="16"/>
                <w:szCs w:val="16"/>
              </w:rPr>
              <w:t xml:space="preserve">Also, refer to the </w:t>
            </w:r>
            <w:r w:rsidR="00585D11" w:rsidRPr="00627E56">
              <w:rPr>
                <w:rFonts w:ascii="Helvetica LT Std" w:eastAsia="Times New Roman" w:hAnsi="Helvetica LT Std"/>
                <w:sz w:val="16"/>
                <w:szCs w:val="16"/>
              </w:rPr>
              <w:t>Optional Set Aside: FY</w:t>
            </w:r>
            <w:r w:rsidR="00BB1E7B">
              <w:rPr>
                <w:rFonts w:ascii="Helvetica LT Std" w:eastAsia="Times New Roman" w:hAnsi="Helvetica LT Std"/>
                <w:sz w:val="16"/>
                <w:szCs w:val="16"/>
              </w:rPr>
              <w:t>25</w:t>
            </w:r>
            <w:r w:rsidR="00585D11" w:rsidRPr="00627E56">
              <w:rPr>
                <w:rFonts w:ascii="Helvetica LT Std" w:eastAsia="Times New Roman" w:hAnsi="Helvetica LT Std"/>
                <w:sz w:val="16"/>
                <w:szCs w:val="16"/>
              </w:rPr>
              <w:t xml:space="preserve"> Private School Indirect Cost</w:t>
            </w:r>
            <w:r w:rsidR="00585D11" w:rsidRPr="00627E56">
              <w:rPr>
                <w:rFonts w:ascii="Helvetica LT Std" w:eastAsia="Times New Roman" w:hAnsi="Helvetica LT Std"/>
                <w:color w:val="FF0000"/>
                <w:sz w:val="16"/>
                <w:szCs w:val="16"/>
              </w:rPr>
              <w:t xml:space="preserve"> </w:t>
            </w:r>
            <w:r w:rsidR="00585D11" w:rsidRPr="00627E56">
              <w:rPr>
                <w:rFonts w:ascii="Helvetica LT Std" w:eastAsia="Times New Roman" w:hAnsi="Helvetica LT Std"/>
                <w:sz w:val="16"/>
                <w:szCs w:val="16"/>
              </w:rPr>
              <w:t xml:space="preserve">explanation </w:t>
            </w:r>
            <w:r w:rsidR="00E95105" w:rsidRPr="00627E56">
              <w:rPr>
                <w:rFonts w:ascii="Helvetica LT Std" w:eastAsia="Times New Roman" w:hAnsi="Helvetica LT Std"/>
                <w:sz w:val="16"/>
                <w:szCs w:val="16"/>
              </w:rPr>
              <w:t>below for</w:t>
            </w:r>
            <w:r w:rsidR="00585D11" w:rsidRPr="00627E56">
              <w:rPr>
                <w:rFonts w:ascii="Helvetica LT Std" w:eastAsia="Times New Roman" w:hAnsi="Helvetica LT Std"/>
                <w:sz w:val="16"/>
                <w:szCs w:val="16"/>
              </w:rPr>
              <w:t xml:space="preserve"> LEAs with Participating Private Schools</w:t>
            </w:r>
            <w:r w:rsidR="00617EFD" w:rsidRPr="00627E56">
              <w:rPr>
                <w:rFonts w:ascii="Helvetica LT Std" w:eastAsia="Times New Roman" w:hAnsi="Helvetica LT Std"/>
                <w:sz w:val="16"/>
                <w:szCs w:val="16"/>
              </w:rPr>
              <w:t>.</w:t>
            </w:r>
          </w:p>
        </w:tc>
      </w:tr>
      <w:tr w:rsidR="00AA36A9" w:rsidRPr="002C75EA" w14:paraId="4BC63D4B"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12D028C5" w14:textId="77777777" w:rsidR="00AA36A9" w:rsidRPr="002C75EA" w:rsidRDefault="00AA36A9"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6B8C89C" w14:textId="77777777" w:rsidR="00AA36A9" w:rsidRPr="002C75EA" w:rsidRDefault="00AA36A9"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09F4E79C" w14:textId="77777777" w:rsidR="00AA36A9" w:rsidRPr="002C75EA" w:rsidRDefault="00AA36A9" w:rsidP="005D48BE">
            <w:pPr>
              <w:spacing w:after="0"/>
              <w:jc w:val="center"/>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C4B67" w14:textId="493EE219" w:rsidR="00627E56" w:rsidRPr="00ED2FF5" w:rsidRDefault="00627E56" w:rsidP="390AF3F0">
            <w:pPr>
              <w:spacing w:after="0"/>
              <w:rPr>
                <w:rFonts w:ascii="Helvetica LT Std" w:hAnsi="Helvetica LT Std"/>
                <w:sz w:val="16"/>
                <w:szCs w:val="16"/>
              </w:rPr>
            </w:pPr>
            <w:r w:rsidRPr="390AF3F0">
              <w:rPr>
                <w:rFonts w:ascii="Helvetica LT Std" w:eastAsia="Times New Roman" w:hAnsi="Helvetica LT Std"/>
                <w:sz w:val="16"/>
                <w:szCs w:val="16"/>
              </w:rPr>
              <w:t xml:space="preserve">(Prior Approval Required) Consolidation of Admin Funds Set-Aside: </w:t>
            </w:r>
            <w:r w:rsidRPr="390AF3F0">
              <w:rPr>
                <w:rFonts w:ascii="Helvetica LT Std" w:hAnsi="Helvetica LT Std"/>
                <w:sz w:val="16"/>
                <w:szCs w:val="16"/>
              </w:rPr>
              <w:t>Consolidation of ESSA Admin Funds Form is attached</w:t>
            </w:r>
            <w:r w:rsidRPr="390AF3F0">
              <w:rPr>
                <w:rFonts w:ascii="Helvetica LT Std" w:eastAsia="Times New Roman" w:hAnsi="Helvetica LT Std"/>
                <w:sz w:val="16"/>
                <w:szCs w:val="16"/>
              </w:rPr>
              <w:t xml:space="preserve"> (Program Specialist to verify approval at: </w:t>
            </w:r>
            <w:r w:rsidRPr="390AF3F0">
              <w:rPr>
                <w:rFonts w:ascii="Helvetica LT Std" w:hAnsi="Helvetica LT Std"/>
                <w:sz w:val="16"/>
                <w:szCs w:val="16"/>
              </w:rPr>
              <w:t>U:\FY 2</w:t>
            </w:r>
            <w:r w:rsidR="00BB1E7B" w:rsidRPr="390AF3F0">
              <w:rPr>
                <w:rFonts w:ascii="Helvetica LT Std" w:hAnsi="Helvetica LT Std"/>
                <w:sz w:val="16"/>
                <w:szCs w:val="16"/>
              </w:rPr>
              <w:t>5</w:t>
            </w:r>
            <w:r w:rsidRPr="390AF3F0">
              <w:rPr>
                <w:rFonts w:ascii="Helvetica LT Std" w:hAnsi="Helvetica LT Std"/>
                <w:sz w:val="16"/>
                <w:szCs w:val="16"/>
              </w:rPr>
              <w:t xml:space="preserve"> Files\Federal Programs Common Files\Consolidation of Admin Funds.) </w:t>
            </w:r>
          </w:p>
          <w:p w14:paraId="687EE35B" w14:textId="59025145" w:rsidR="00731454" w:rsidRPr="001514E9" w:rsidRDefault="00C41CE1" w:rsidP="390AF3F0">
            <w:pPr>
              <w:pStyle w:val="NoSpacing"/>
              <w:numPr>
                <w:ilvl w:val="0"/>
                <w:numId w:val="1"/>
              </w:numPr>
              <w:ind w:left="504"/>
              <w:rPr>
                <w:rStyle w:val="ui-provider"/>
                <w:rFonts w:ascii="Helvetica" w:eastAsia="Helvetica" w:hAnsi="Helvetica" w:cs="Helvetica"/>
                <w:sz w:val="16"/>
                <w:szCs w:val="16"/>
              </w:rPr>
            </w:pPr>
            <w:r w:rsidRPr="390AF3F0">
              <w:rPr>
                <w:rFonts w:ascii="Helvetica" w:eastAsia="Helvetica" w:hAnsi="Helvetica" w:cs="Helvetica"/>
                <w:sz w:val="16"/>
                <w:szCs w:val="16"/>
              </w:rPr>
              <w:t xml:space="preserve">If LEA claims indirect cost, cost included on </w:t>
            </w:r>
            <w:r w:rsidR="6EE88406" w:rsidRPr="390AF3F0">
              <w:rPr>
                <w:rFonts w:ascii="Helvetica" w:eastAsia="Helvetica" w:hAnsi="Helvetica" w:cs="Helvetica"/>
                <w:sz w:val="16"/>
                <w:szCs w:val="16"/>
              </w:rPr>
              <w:t>C</w:t>
            </w:r>
            <w:r w:rsidRPr="390AF3F0">
              <w:rPr>
                <w:rFonts w:ascii="Helvetica" w:eastAsia="Helvetica" w:hAnsi="Helvetica" w:cs="Helvetica"/>
                <w:sz w:val="16"/>
                <w:szCs w:val="16"/>
              </w:rPr>
              <w:t xml:space="preserve">onsolidation of Admin form but listed as separate set aside and budgeted to 2300/880 </w:t>
            </w:r>
          </w:p>
          <w:p w14:paraId="37B51FAC" w14:textId="64C7485D" w:rsidR="00731454" w:rsidRPr="001514E9" w:rsidRDefault="00C41CE1" w:rsidP="390AF3F0">
            <w:pPr>
              <w:pStyle w:val="ListParagraph"/>
              <w:numPr>
                <w:ilvl w:val="0"/>
                <w:numId w:val="1"/>
              </w:numPr>
              <w:spacing w:after="0"/>
              <w:ind w:left="504"/>
              <w:rPr>
                <w:rStyle w:val="ui-provider"/>
                <w:rFonts w:ascii="Helvetica" w:eastAsia="Helvetica" w:hAnsi="Helvetica" w:cs="Helvetica"/>
                <w:sz w:val="16"/>
                <w:szCs w:val="16"/>
              </w:rPr>
            </w:pPr>
            <w:r w:rsidRPr="390AF3F0">
              <w:rPr>
                <w:rStyle w:val="ui-provider"/>
                <w:rFonts w:ascii="Helvetica" w:eastAsia="Helvetica" w:hAnsi="Helvetica" w:cs="Helvetica"/>
                <w:sz w:val="16"/>
                <w:szCs w:val="16"/>
              </w:rPr>
              <w:t xml:space="preserve">If LEA charges audit cost, cost included in </w:t>
            </w:r>
            <w:r w:rsidR="4E10660C" w:rsidRPr="390AF3F0">
              <w:rPr>
                <w:rStyle w:val="ui-provider"/>
                <w:rFonts w:ascii="Helvetica" w:eastAsia="Helvetica" w:hAnsi="Helvetica" w:cs="Helvetica"/>
                <w:sz w:val="16"/>
                <w:szCs w:val="16"/>
              </w:rPr>
              <w:t>C</w:t>
            </w:r>
            <w:r w:rsidRPr="390AF3F0">
              <w:rPr>
                <w:rStyle w:val="ui-provider"/>
                <w:rFonts w:ascii="Helvetica" w:eastAsia="Helvetica" w:hAnsi="Helvetica" w:cs="Helvetica"/>
                <w:sz w:val="16"/>
                <w:szCs w:val="16"/>
              </w:rPr>
              <w:t>onsolidation of Admin total on the form and budgeted.in 2230/882. (Audit will not be budgeted separately)</w:t>
            </w:r>
          </w:p>
          <w:p w14:paraId="39C81ED4" w14:textId="662C960E" w:rsidR="00731454" w:rsidRPr="001514E9" w:rsidRDefault="45AC232B" w:rsidP="390AF3F0">
            <w:pPr>
              <w:pStyle w:val="ListParagraph"/>
              <w:numPr>
                <w:ilvl w:val="0"/>
                <w:numId w:val="1"/>
              </w:numPr>
              <w:spacing w:after="0"/>
              <w:ind w:left="504"/>
              <w:rPr>
                <w:rFonts w:ascii="Helvetica LT Std" w:hAnsi="Helvetica LT Std"/>
                <w:sz w:val="16"/>
                <w:szCs w:val="16"/>
              </w:rPr>
            </w:pPr>
            <w:r w:rsidRPr="390AF3F0">
              <w:rPr>
                <w:rStyle w:val="ui-provider"/>
                <w:rFonts w:ascii="Helvetica LT Std" w:hAnsi="Helvetica LT Std"/>
                <w:sz w:val="16"/>
                <w:szCs w:val="16"/>
              </w:rPr>
              <w:t xml:space="preserve">The description for the set asides page and budget detail should include a breakdown of admin costs included in the </w:t>
            </w:r>
            <w:r w:rsidR="3B6DFB89" w:rsidRPr="390AF3F0">
              <w:rPr>
                <w:rStyle w:val="ui-provider"/>
                <w:rFonts w:ascii="Helvetica LT Std" w:hAnsi="Helvetica LT Std"/>
                <w:sz w:val="16"/>
                <w:szCs w:val="16"/>
              </w:rPr>
              <w:t>C</w:t>
            </w:r>
            <w:r w:rsidRPr="390AF3F0">
              <w:rPr>
                <w:rStyle w:val="ui-provider"/>
                <w:rFonts w:ascii="Helvetica LT Std" w:hAnsi="Helvetica LT Std"/>
                <w:sz w:val="16"/>
                <w:szCs w:val="16"/>
              </w:rPr>
              <w:t>onsolidati</w:t>
            </w:r>
            <w:r w:rsidR="1DBE563A" w:rsidRPr="390AF3F0">
              <w:rPr>
                <w:rStyle w:val="ui-provider"/>
                <w:rFonts w:ascii="Helvetica LT Std" w:hAnsi="Helvetica LT Std"/>
                <w:sz w:val="16"/>
                <w:szCs w:val="16"/>
              </w:rPr>
              <w:t>on (administrative</w:t>
            </w:r>
            <w:r w:rsidRPr="390AF3F0">
              <w:rPr>
                <w:rStyle w:val="ui-provider"/>
                <w:rFonts w:ascii="Helvetica LT Std" w:hAnsi="Helvetica LT Std"/>
                <w:sz w:val="16"/>
                <w:szCs w:val="16"/>
              </w:rPr>
              <w:t xml:space="preserve"> funds, equitable services admin</w:t>
            </w:r>
            <w:r w:rsidR="001514E9" w:rsidRPr="390AF3F0">
              <w:rPr>
                <w:rStyle w:val="ui-provider"/>
                <w:rFonts w:ascii="Helvetica LT Std" w:hAnsi="Helvetica LT Std"/>
                <w:sz w:val="16"/>
                <w:szCs w:val="16"/>
              </w:rPr>
              <w:t>)</w:t>
            </w:r>
            <w:r w:rsidRPr="390AF3F0">
              <w:rPr>
                <w:rStyle w:val="ui-provider"/>
                <w:rFonts w:ascii="Helvetica LT Std" w:hAnsi="Helvetica LT Std"/>
                <w:sz w:val="16"/>
                <w:szCs w:val="16"/>
              </w:rPr>
              <w:t>. The budget line item should be coded to 2230 882.</w:t>
            </w:r>
            <w:r w:rsidR="001514E9" w:rsidRPr="390AF3F0">
              <w:rPr>
                <w:rStyle w:val="ui-provider"/>
                <w:rFonts w:ascii="Helvetica LT Std" w:hAnsi="Helvetica LT Std"/>
                <w:sz w:val="16"/>
                <w:szCs w:val="16"/>
              </w:rPr>
              <w:t xml:space="preserve"> </w:t>
            </w:r>
          </w:p>
          <w:p w14:paraId="13660478" w14:textId="3B098697" w:rsidR="00731454" w:rsidRPr="001514E9" w:rsidRDefault="00731454" w:rsidP="390AF3F0">
            <w:pPr>
              <w:pStyle w:val="ListParagraph"/>
              <w:numPr>
                <w:ilvl w:val="0"/>
                <w:numId w:val="1"/>
              </w:numPr>
              <w:spacing w:after="0"/>
              <w:ind w:left="504"/>
              <w:rPr>
                <w:rFonts w:ascii="Helvetica LT Std" w:hAnsi="Helvetica LT Std"/>
                <w:sz w:val="16"/>
                <w:szCs w:val="16"/>
              </w:rPr>
            </w:pPr>
            <w:r w:rsidRPr="390AF3F0">
              <w:rPr>
                <w:rFonts w:ascii="Helvetica LT Std" w:hAnsi="Helvetica LT Std"/>
                <w:sz w:val="16"/>
                <w:szCs w:val="16"/>
              </w:rPr>
              <w:t>Funds reserved for administering equitable services may be included in Consolidation of Admin or budgeted separately.</w:t>
            </w:r>
          </w:p>
        </w:tc>
      </w:tr>
      <w:tr w:rsidR="00F961EF" w:rsidRPr="002C75EA" w14:paraId="4F44B9BF"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7A3EFFBC" w14:textId="54A6CE3B" w:rsidR="00F961EF" w:rsidRPr="002C75EA" w:rsidRDefault="00F961E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DE5DB90" w14:textId="77777777" w:rsidR="00F961EF" w:rsidRPr="002C75EA" w:rsidRDefault="00F961EF"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5624FE59" w14:textId="77777777" w:rsidR="00F961EF" w:rsidRPr="002C75EA" w:rsidRDefault="00F961EF" w:rsidP="005D48BE">
            <w:pPr>
              <w:spacing w:after="0"/>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tcPr>
          <w:p w14:paraId="643E90C5" w14:textId="7B8F130E" w:rsidR="00F961EF" w:rsidRDefault="00F961EF" w:rsidP="00B057C8">
            <w:pPr>
              <w:spacing w:after="0"/>
              <w:rPr>
                <w:rFonts w:ascii="Helvetica LT Std" w:eastAsia="Times New Roman" w:hAnsi="Helvetica LT Std"/>
                <w:sz w:val="16"/>
                <w:szCs w:val="16"/>
              </w:rPr>
            </w:pPr>
            <w:r>
              <w:rPr>
                <w:rFonts w:ascii="Helvetica LT Std" w:eastAsia="Times New Roman" w:hAnsi="Helvetica LT Std"/>
                <w:sz w:val="16"/>
                <w:szCs w:val="16"/>
              </w:rPr>
              <w:t>Optional Set</w:t>
            </w:r>
            <w:r w:rsidR="00D27AFF">
              <w:rPr>
                <w:rFonts w:ascii="Helvetica LT Std" w:eastAsia="Times New Roman" w:hAnsi="Helvetica LT Std"/>
                <w:sz w:val="16"/>
                <w:szCs w:val="16"/>
              </w:rPr>
              <w:t>-</w:t>
            </w:r>
            <w:r>
              <w:rPr>
                <w:rFonts w:ascii="Helvetica LT Std" w:eastAsia="Times New Roman" w:hAnsi="Helvetica LT Std"/>
                <w:sz w:val="16"/>
                <w:szCs w:val="16"/>
              </w:rPr>
              <w:t>Asides</w:t>
            </w:r>
            <w:r w:rsidR="00B55340">
              <w:rPr>
                <w:rFonts w:ascii="Helvetica LT Std" w:eastAsia="Times New Roman" w:hAnsi="Helvetica LT Std"/>
                <w:sz w:val="16"/>
                <w:szCs w:val="16"/>
              </w:rPr>
              <w:t xml:space="preserve"> (Supplemental Language Support for EL students, Foster Care Transportation, </w:t>
            </w:r>
            <w:r w:rsidR="0077451E">
              <w:rPr>
                <w:rFonts w:ascii="Helvetica LT Std" w:eastAsia="Times New Roman" w:hAnsi="Helvetica LT Std"/>
                <w:sz w:val="16"/>
                <w:szCs w:val="16"/>
              </w:rPr>
              <w:t xml:space="preserve">Admin, Audit, </w:t>
            </w:r>
            <w:r w:rsidR="00B55340">
              <w:rPr>
                <w:rFonts w:ascii="Helvetica LT Std" w:eastAsia="Times New Roman" w:hAnsi="Helvetica LT Std"/>
                <w:sz w:val="16"/>
                <w:szCs w:val="16"/>
              </w:rPr>
              <w:t>etc</w:t>
            </w:r>
            <w:r w:rsidR="00343159">
              <w:rPr>
                <w:rFonts w:ascii="Helvetica LT Std" w:eastAsia="Times New Roman" w:hAnsi="Helvetica LT Std"/>
                <w:sz w:val="16"/>
                <w:szCs w:val="16"/>
              </w:rPr>
              <w:t>.)</w:t>
            </w:r>
          </w:p>
        </w:tc>
      </w:tr>
      <w:tr w:rsidR="00197F45" w:rsidRPr="002C75EA" w14:paraId="11BFDB66" w14:textId="77777777" w:rsidTr="003E0AB7">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93F28"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88D3F3"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0" w:type="dxa"/>
            <w:tcBorders>
              <w:top w:val="nil"/>
              <w:left w:val="nil"/>
              <w:bottom w:val="single" w:sz="4" w:space="0" w:color="auto"/>
              <w:right w:val="single" w:sz="4" w:space="0" w:color="auto"/>
            </w:tcBorders>
            <w:shd w:val="clear" w:color="auto" w:fill="D9D9D9" w:themeFill="background1" w:themeFillShade="D9"/>
            <w:noWrap/>
            <w:vAlign w:val="bottom"/>
          </w:tcPr>
          <w:p w14:paraId="4F37E9C4"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10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0FF1E6" w14:textId="30C5A45F" w:rsidR="00197F45" w:rsidRPr="00DB2051" w:rsidRDefault="1698FAB4" w:rsidP="390AF3F0">
            <w:pPr>
              <w:spacing w:after="0"/>
              <w:rPr>
                <w:rFonts w:ascii="Helvetica LT Std" w:eastAsia="Times New Roman" w:hAnsi="Helvetica LT Std"/>
                <w:b/>
                <w:bCs/>
                <w:sz w:val="16"/>
                <w:szCs w:val="16"/>
              </w:rPr>
            </w:pPr>
            <w:r w:rsidRPr="390AF3F0">
              <w:rPr>
                <w:rFonts w:ascii="Helvetica LT Std" w:eastAsia="Times New Roman" w:hAnsi="Helvetica LT Std"/>
                <w:b/>
                <w:bCs/>
                <w:sz w:val="16"/>
                <w:szCs w:val="16"/>
              </w:rPr>
              <w:t>Eligible Attendance Areas Tab (LEAs, you must tab through the worksheet for the information to save.)</w:t>
            </w:r>
          </w:p>
        </w:tc>
      </w:tr>
      <w:tr w:rsidR="00197F45" w:rsidRPr="002C75EA" w14:paraId="30FA9041" w14:textId="77777777" w:rsidTr="003E0AB7">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08509F8A"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18052F8D"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nil"/>
              <w:bottom w:val="single" w:sz="4" w:space="0" w:color="auto"/>
              <w:right w:val="single" w:sz="4" w:space="0" w:color="auto"/>
            </w:tcBorders>
            <w:shd w:val="clear" w:color="auto" w:fill="auto"/>
            <w:noWrap/>
            <w:vAlign w:val="bottom"/>
          </w:tcPr>
          <w:p w14:paraId="19FDF377"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94B1" w14:textId="77777777" w:rsidR="0036252B" w:rsidRPr="00B81E3E" w:rsidRDefault="005A7553" w:rsidP="005A7553">
            <w:pPr>
              <w:spacing w:after="0"/>
              <w:rPr>
                <w:rFonts w:ascii="Helvetica LT Std" w:hAnsi="Helvetica LT Std"/>
                <w:sz w:val="16"/>
                <w:szCs w:val="16"/>
              </w:rPr>
            </w:pPr>
            <w:r w:rsidRPr="00B81E3E">
              <w:rPr>
                <w:rFonts w:ascii="Helvetica LT Std" w:hAnsi="Helvetica LT Std"/>
                <w:sz w:val="16"/>
                <w:szCs w:val="16"/>
              </w:rPr>
              <w:t xml:space="preserve">For districts using Community Eligible Option (CEP):  </w:t>
            </w:r>
          </w:p>
          <w:p w14:paraId="08347330" w14:textId="4BD89981" w:rsidR="0036252B" w:rsidRPr="00B81E3E" w:rsidRDefault="005A7553" w:rsidP="00627E56">
            <w:pPr>
              <w:pStyle w:val="ListParagraph"/>
              <w:numPr>
                <w:ilvl w:val="0"/>
                <w:numId w:val="8"/>
              </w:numPr>
              <w:spacing w:after="0"/>
              <w:ind w:left="504"/>
              <w:rPr>
                <w:rFonts w:ascii="Helvetica LT Std" w:hAnsi="Helvetica LT Std"/>
                <w:sz w:val="16"/>
                <w:szCs w:val="16"/>
              </w:rPr>
            </w:pPr>
            <w:r w:rsidRPr="00B81E3E">
              <w:rPr>
                <w:rFonts w:ascii="Helvetica LT Std" w:hAnsi="Helvetica LT Std"/>
                <w:sz w:val="16"/>
                <w:szCs w:val="16"/>
              </w:rPr>
              <w:t xml:space="preserve">If the district is using the 1.6% Community Eligibility Option multiplier to rank poverty of schools, the district should select YES from the pulldown box after the question, “Is District Ranking using 1.6 Multiplier?”  The district will then use </w:t>
            </w:r>
            <w:r w:rsidR="004E5A7F" w:rsidRPr="00B81E3E">
              <w:rPr>
                <w:rFonts w:ascii="Helvetica LT Std" w:hAnsi="Helvetica LT Std"/>
                <w:sz w:val="16"/>
                <w:szCs w:val="16"/>
              </w:rPr>
              <w:t>“</w:t>
            </w:r>
            <w:r w:rsidRPr="00B81E3E">
              <w:rPr>
                <w:rFonts w:ascii="Helvetica LT Std" w:hAnsi="Helvetica LT Std"/>
                <w:sz w:val="16"/>
                <w:szCs w:val="16"/>
              </w:rPr>
              <w:t>Number (No.) Used to Determine % of Meals Paid by USDA and the % Poverty (1.6)</w:t>
            </w:r>
            <w:r w:rsidR="004E5A7F" w:rsidRPr="00B81E3E">
              <w:rPr>
                <w:rFonts w:ascii="Helvetica LT Std" w:hAnsi="Helvetica LT Std"/>
                <w:sz w:val="16"/>
                <w:szCs w:val="16"/>
              </w:rPr>
              <w:t>”</w:t>
            </w:r>
            <w:r w:rsidRPr="00B81E3E">
              <w:rPr>
                <w:rFonts w:ascii="Helvetica LT Std" w:hAnsi="Helvetica LT Std"/>
                <w:sz w:val="16"/>
                <w:szCs w:val="16"/>
              </w:rPr>
              <w:t xml:space="preserve"> column </w:t>
            </w:r>
            <w:r w:rsidR="002571C5">
              <w:rPr>
                <w:rFonts w:ascii="Helvetica LT Std" w:hAnsi="Helvetica LT Std"/>
                <w:sz w:val="16"/>
                <w:szCs w:val="16"/>
              </w:rPr>
              <w:t xml:space="preserve">(#13) </w:t>
            </w:r>
            <w:r w:rsidRPr="00B81E3E">
              <w:rPr>
                <w:rFonts w:ascii="Helvetica LT Std" w:hAnsi="Helvetica LT Std"/>
                <w:sz w:val="16"/>
                <w:szCs w:val="16"/>
              </w:rPr>
              <w:t xml:space="preserve">for poverty percentage.  </w:t>
            </w:r>
          </w:p>
          <w:p w14:paraId="3E71DB65" w14:textId="36B52D16" w:rsidR="00197F45" w:rsidRPr="00B81E3E" w:rsidRDefault="005A7553" w:rsidP="00550AEA">
            <w:pPr>
              <w:pStyle w:val="ListParagraph"/>
              <w:numPr>
                <w:ilvl w:val="0"/>
                <w:numId w:val="8"/>
              </w:numPr>
              <w:spacing w:after="0"/>
              <w:ind w:left="504"/>
              <w:rPr>
                <w:rFonts w:ascii="Helvetica LT Std" w:hAnsi="Helvetica LT Std"/>
                <w:sz w:val="16"/>
                <w:szCs w:val="16"/>
              </w:rPr>
            </w:pPr>
            <w:r w:rsidRPr="00B81E3E">
              <w:rPr>
                <w:rFonts w:ascii="Helvetica LT Std" w:hAnsi="Helvetica LT Std"/>
                <w:sz w:val="16"/>
                <w:szCs w:val="16"/>
              </w:rPr>
              <w:t xml:space="preserve">If the district is </w:t>
            </w:r>
            <w:r w:rsidRPr="00B81E3E">
              <w:rPr>
                <w:rFonts w:ascii="Helvetica LT Std" w:hAnsi="Helvetica LT Std"/>
                <w:b/>
                <w:bCs/>
                <w:sz w:val="16"/>
                <w:szCs w:val="16"/>
              </w:rPr>
              <w:t>not</w:t>
            </w:r>
            <w:r w:rsidRPr="00B81E3E">
              <w:rPr>
                <w:rFonts w:ascii="Helvetica LT Std" w:hAnsi="Helvetica LT Std"/>
                <w:sz w:val="16"/>
                <w:szCs w:val="16"/>
              </w:rPr>
              <w:t xml:space="preserve"> using the 1.6% multiplier, the district should select NO from the pulldown box.  The district will then use the </w:t>
            </w:r>
            <w:r w:rsidR="004E5A7F" w:rsidRPr="00B81E3E">
              <w:rPr>
                <w:rFonts w:ascii="Helvetica LT Std" w:hAnsi="Helvetica LT Std"/>
                <w:sz w:val="16"/>
                <w:szCs w:val="16"/>
              </w:rPr>
              <w:t>“</w:t>
            </w:r>
            <w:r w:rsidRPr="00B81E3E">
              <w:rPr>
                <w:rFonts w:ascii="Helvetica LT Std" w:hAnsi="Helvetica LT Std"/>
                <w:sz w:val="16"/>
                <w:szCs w:val="16"/>
              </w:rPr>
              <w:t>Total F/R Meals Count or Number (No.) of Directly Cert. Students Minus PK F/R Meals Count or Direct Cert. Count and the % Poverty (1.0)</w:t>
            </w:r>
            <w:r w:rsidR="004E5A7F" w:rsidRPr="00B81E3E">
              <w:rPr>
                <w:rFonts w:ascii="Helvetica LT Std" w:hAnsi="Helvetica LT Std"/>
                <w:sz w:val="16"/>
                <w:szCs w:val="16"/>
              </w:rPr>
              <w:t>”</w:t>
            </w:r>
            <w:r w:rsidRPr="00B81E3E">
              <w:rPr>
                <w:rFonts w:ascii="Helvetica LT Std" w:hAnsi="Helvetica LT Std"/>
                <w:sz w:val="16"/>
                <w:szCs w:val="16"/>
              </w:rPr>
              <w:t xml:space="preserve"> column</w:t>
            </w:r>
            <w:r w:rsidR="002571C5">
              <w:rPr>
                <w:rFonts w:ascii="Helvetica LT Std" w:hAnsi="Helvetica LT Std"/>
                <w:sz w:val="16"/>
                <w:szCs w:val="16"/>
              </w:rPr>
              <w:t xml:space="preserve"> (#14)</w:t>
            </w:r>
            <w:r w:rsidRPr="00B81E3E">
              <w:rPr>
                <w:rFonts w:ascii="Helvetica LT Std" w:hAnsi="Helvetica LT Std"/>
                <w:sz w:val="16"/>
                <w:szCs w:val="16"/>
              </w:rPr>
              <w:t xml:space="preserve"> for poverty percentage.</w:t>
            </w:r>
          </w:p>
        </w:tc>
      </w:tr>
      <w:tr w:rsidR="00197F45" w:rsidRPr="00BB69C2" w14:paraId="63617904" w14:textId="77777777" w:rsidTr="003E0AB7">
        <w:trPr>
          <w:trHeight w:val="495"/>
        </w:trPr>
        <w:tc>
          <w:tcPr>
            <w:tcW w:w="540" w:type="dxa"/>
            <w:tcBorders>
              <w:top w:val="nil"/>
              <w:left w:val="single" w:sz="4" w:space="0" w:color="auto"/>
              <w:bottom w:val="single" w:sz="4" w:space="0" w:color="auto"/>
              <w:right w:val="single" w:sz="4" w:space="0" w:color="auto"/>
            </w:tcBorders>
            <w:shd w:val="clear" w:color="auto" w:fill="auto"/>
            <w:vAlign w:val="bottom"/>
          </w:tcPr>
          <w:p w14:paraId="177CC9E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295B91C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nil"/>
              <w:bottom w:val="single" w:sz="4" w:space="0" w:color="auto"/>
              <w:right w:val="single" w:sz="4" w:space="0" w:color="auto"/>
            </w:tcBorders>
            <w:shd w:val="clear" w:color="auto" w:fill="auto"/>
            <w:noWrap/>
            <w:vAlign w:val="bottom"/>
          </w:tcPr>
          <w:p w14:paraId="38F3F208"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F0FB" w14:textId="7D490A34" w:rsidR="00197F45" w:rsidRPr="00B81E3E" w:rsidRDefault="00197F45" w:rsidP="005D48BE">
            <w:pPr>
              <w:spacing w:after="0"/>
              <w:rPr>
                <w:rFonts w:ascii="Helvetica LT Std" w:eastAsia="Times New Roman" w:hAnsi="Helvetica LT Std"/>
                <w:sz w:val="16"/>
                <w:szCs w:val="16"/>
              </w:rPr>
            </w:pPr>
            <w:r w:rsidRPr="596B00B7">
              <w:rPr>
                <w:rFonts w:ascii="Helvetica LT Std" w:eastAsia="Times New Roman" w:hAnsi="Helvetica LT Std"/>
                <w:sz w:val="16"/>
                <w:szCs w:val="16"/>
              </w:rPr>
              <w:t xml:space="preserve">For districts using CEP, the numbers entered for Direct Certified Students match the numbers on the Title I Data </w:t>
            </w:r>
            <w:r w:rsidR="28D7D3BA" w:rsidRPr="596B00B7">
              <w:rPr>
                <w:rFonts w:ascii="Helvetica LT Std" w:eastAsia="Times New Roman" w:hAnsi="Helvetica LT Std"/>
                <w:sz w:val="16"/>
                <w:szCs w:val="16"/>
              </w:rPr>
              <w:t>Form</w:t>
            </w:r>
            <w:r w:rsidRPr="596B00B7">
              <w:rPr>
                <w:rFonts w:ascii="Helvetica LT Std" w:eastAsia="Times New Roman" w:hAnsi="Helvetica LT Std"/>
                <w:sz w:val="16"/>
                <w:szCs w:val="16"/>
              </w:rPr>
              <w:t>– CEP SY</w:t>
            </w:r>
            <w:r w:rsidR="0036252B" w:rsidRPr="596B00B7">
              <w:rPr>
                <w:rFonts w:ascii="Helvetica LT Std" w:eastAsia="Times New Roman" w:hAnsi="Helvetica LT Std"/>
                <w:sz w:val="16"/>
                <w:szCs w:val="16"/>
              </w:rPr>
              <w:t>2</w:t>
            </w:r>
            <w:r w:rsidR="00BB1E7B" w:rsidRPr="596B00B7">
              <w:rPr>
                <w:rFonts w:ascii="Helvetica LT Std" w:eastAsia="Times New Roman" w:hAnsi="Helvetica LT Std"/>
                <w:sz w:val="16"/>
                <w:szCs w:val="16"/>
              </w:rPr>
              <w:t>4-25</w:t>
            </w:r>
            <w:r w:rsidR="0092248C" w:rsidRPr="596B00B7">
              <w:rPr>
                <w:rFonts w:ascii="Helvetica LT Std" w:eastAsia="Times New Roman" w:hAnsi="Helvetica LT Std"/>
                <w:sz w:val="16"/>
                <w:szCs w:val="16"/>
              </w:rPr>
              <w:t xml:space="preserve"> </w:t>
            </w:r>
            <w:r w:rsidRPr="596B00B7">
              <w:rPr>
                <w:rFonts w:ascii="Helvetica LT Std" w:eastAsia="Times New Roman" w:hAnsi="Helvetica LT Std"/>
                <w:sz w:val="16"/>
                <w:szCs w:val="16"/>
              </w:rPr>
              <w:t>provided and signed by the School Nutrition Director</w:t>
            </w:r>
            <w:r w:rsidR="00F961EF" w:rsidRPr="596B00B7">
              <w:rPr>
                <w:rFonts w:ascii="Helvetica LT Std" w:eastAsia="Times New Roman" w:hAnsi="Helvetica LT Std"/>
                <w:sz w:val="16"/>
                <w:szCs w:val="16"/>
              </w:rPr>
              <w:t xml:space="preserve"> and Title I Director.</w:t>
            </w:r>
            <w:r w:rsidRPr="596B00B7">
              <w:rPr>
                <w:rFonts w:ascii="Helvetica LT Std" w:eastAsia="Times New Roman" w:hAnsi="Helvetica LT Std"/>
                <w:sz w:val="16"/>
                <w:szCs w:val="16"/>
              </w:rPr>
              <w:t xml:space="preserve"> </w:t>
            </w:r>
            <w:r w:rsidR="00F961EF" w:rsidRPr="596B00B7">
              <w:rPr>
                <w:rFonts w:ascii="Helvetica LT Std" w:eastAsia="Times New Roman" w:hAnsi="Helvetica LT Std"/>
                <w:sz w:val="16"/>
                <w:szCs w:val="16"/>
              </w:rPr>
              <w:t>R</w:t>
            </w:r>
            <w:r w:rsidRPr="596B00B7">
              <w:rPr>
                <w:rFonts w:ascii="Helvetica LT Std" w:eastAsia="Times New Roman" w:hAnsi="Helvetica LT Std"/>
                <w:sz w:val="16"/>
                <w:szCs w:val="16"/>
              </w:rPr>
              <w:t>eport has been uploaded to the Title I Attachments Tab.</w:t>
            </w:r>
          </w:p>
        </w:tc>
      </w:tr>
      <w:tr w:rsidR="00197F45" w:rsidRPr="00BB69C2" w14:paraId="74D77406" w14:textId="77777777" w:rsidTr="003E0AB7">
        <w:trPr>
          <w:trHeight w:val="485"/>
        </w:trPr>
        <w:tc>
          <w:tcPr>
            <w:tcW w:w="540" w:type="dxa"/>
            <w:tcBorders>
              <w:top w:val="nil"/>
              <w:left w:val="single" w:sz="4" w:space="0" w:color="auto"/>
              <w:bottom w:val="single" w:sz="4" w:space="0" w:color="auto"/>
              <w:right w:val="single" w:sz="4" w:space="0" w:color="auto"/>
            </w:tcBorders>
            <w:shd w:val="clear" w:color="auto" w:fill="auto"/>
            <w:vAlign w:val="bottom"/>
          </w:tcPr>
          <w:p w14:paraId="2D6C7243"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468312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nil"/>
              <w:bottom w:val="single" w:sz="4" w:space="0" w:color="auto"/>
              <w:right w:val="single" w:sz="4" w:space="0" w:color="auto"/>
            </w:tcBorders>
            <w:shd w:val="clear" w:color="auto" w:fill="auto"/>
            <w:noWrap/>
            <w:vAlign w:val="bottom"/>
          </w:tcPr>
          <w:p w14:paraId="1C339E6F"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D14F" w14:textId="3FFCAA63" w:rsidR="00197F45" w:rsidRPr="00B81E3E" w:rsidRDefault="6E80B446" w:rsidP="5A947D2D">
            <w:pPr>
              <w:spacing w:after="0"/>
              <w:rPr>
                <w:rFonts w:ascii="Helvetica LT Std" w:eastAsia="Times New Roman" w:hAnsi="Helvetica LT Std"/>
                <w:b/>
                <w:bCs/>
                <w:sz w:val="16"/>
                <w:szCs w:val="16"/>
              </w:rPr>
            </w:pPr>
            <w:r w:rsidRPr="5A947D2D">
              <w:rPr>
                <w:rFonts w:ascii="Helvetica LT Std" w:eastAsia="Helvetica LT Std" w:hAnsi="Helvetica LT Std" w:cs="Helvetica LT Std"/>
                <w:sz w:val="16"/>
                <w:szCs w:val="16"/>
              </w:rPr>
              <w:t xml:space="preserve">For districts using Free/Reduced Meals, Direct Certification, Medicaid Free, or a Combination Method, the numbers entered match the numbers on the uploaded FRL Eligibility Report (FRL001).  </w:t>
            </w:r>
          </w:p>
        </w:tc>
      </w:tr>
      <w:tr w:rsidR="00197F45" w:rsidRPr="00BB69C2" w14:paraId="48F9DA0C" w14:textId="77777777" w:rsidTr="003E0AB7">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088B107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5A030FE0"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nil"/>
              <w:bottom w:val="single" w:sz="4" w:space="0" w:color="auto"/>
              <w:right w:val="single" w:sz="4" w:space="0" w:color="auto"/>
            </w:tcBorders>
            <w:shd w:val="clear" w:color="auto" w:fill="auto"/>
            <w:noWrap/>
            <w:vAlign w:val="bottom"/>
          </w:tcPr>
          <w:p w14:paraId="4284E721"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C642" w14:textId="15DF81DB" w:rsidR="00197F45" w:rsidRPr="00B25A40" w:rsidRDefault="00197F45" w:rsidP="005D48BE">
            <w:pPr>
              <w:spacing w:after="0"/>
              <w:rPr>
                <w:rFonts w:ascii="Helvetica LT Std" w:eastAsia="Times New Roman" w:hAnsi="Helvetica LT Std"/>
                <w:sz w:val="16"/>
                <w:szCs w:val="16"/>
                <w:highlight w:val="magenta"/>
              </w:rPr>
            </w:pPr>
            <w:r w:rsidRPr="596B00B7">
              <w:rPr>
                <w:rFonts w:ascii="Helvetica LT Std" w:eastAsia="Times New Roman" w:hAnsi="Helvetica LT Std"/>
                <w:sz w:val="16"/>
                <w:szCs w:val="16"/>
              </w:rPr>
              <w:t>Each school’s</w:t>
            </w:r>
            <w:r w:rsidR="00F961EF" w:rsidRPr="596B00B7">
              <w:rPr>
                <w:rFonts w:ascii="Helvetica LT Std" w:eastAsia="Times New Roman" w:hAnsi="Helvetica LT Std"/>
                <w:sz w:val="16"/>
                <w:szCs w:val="16"/>
              </w:rPr>
              <w:t xml:space="preserve"> total enrollment matches</w:t>
            </w:r>
            <w:r w:rsidRPr="596B00B7">
              <w:rPr>
                <w:rFonts w:ascii="Helvetica LT Std" w:eastAsia="Times New Roman" w:hAnsi="Helvetica LT Std"/>
                <w:sz w:val="16"/>
                <w:szCs w:val="16"/>
              </w:rPr>
              <w:t xml:space="preserve"> </w:t>
            </w:r>
            <w:r w:rsidR="5F9F9352" w:rsidRPr="596B00B7">
              <w:rPr>
                <w:rFonts w:ascii="Helvetica LT Std" w:eastAsia="Times New Roman" w:hAnsi="Helvetica LT Std"/>
                <w:sz w:val="16"/>
                <w:szCs w:val="16"/>
              </w:rPr>
              <w:t>previous year’s Oct. FTE</w:t>
            </w:r>
            <w:r w:rsidR="00F961EF" w:rsidRPr="596B00B7">
              <w:rPr>
                <w:rFonts w:ascii="Helvetica LT Std" w:eastAsia="Times New Roman" w:hAnsi="Helvetica LT Std"/>
                <w:sz w:val="16"/>
                <w:szCs w:val="16"/>
              </w:rPr>
              <w:t xml:space="preserve"> </w:t>
            </w:r>
            <w:r w:rsidR="5EB2C539" w:rsidRPr="596B00B7">
              <w:rPr>
                <w:rFonts w:ascii="Helvetica LT Std" w:eastAsia="Times New Roman" w:hAnsi="Helvetica LT Std"/>
                <w:sz w:val="16"/>
                <w:szCs w:val="16"/>
              </w:rPr>
              <w:t>or</w:t>
            </w:r>
            <w:r w:rsidR="00F961EF" w:rsidRPr="596B00B7">
              <w:rPr>
                <w:rFonts w:ascii="Helvetica LT Std" w:eastAsia="Times New Roman" w:hAnsi="Helvetica LT Std"/>
                <w:sz w:val="16"/>
                <w:szCs w:val="16"/>
              </w:rPr>
              <w:t xml:space="preserve"> i</w:t>
            </w:r>
            <w:r w:rsidRPr="596B00B7">
              <w:rPr>
                <w:rFonts w:ascii="Helvetica LT Std" w:eastAsia="Times New Roman" w:hAnsi="Helvetica LT Std"/>
                <w:sz w:val="16"/>
                <w:szCs w:val="16"/>
              </w:rPr>
              <w:t xml:space="preserve">f the LEA has rezoned, </w:t>
            </w:r>
            <w:r w:rsidR="00181DD1" w:rsidRPr="596B00B7">
              <w:rPr>
                <w:rFonts w:ascii="Helvetica LT Std" w:eastAsia="Times New Roman" w:hAnsi="Helvetica LT Std"/>
                <w:sz w:val="16"/>
                <w:szCs w:val="16"/>
              </w:rPr>
              <w:t>open</w:t>
            </w:r>
            <w:r w:rsidRPr="596B00B7">
              <w:rPr>
                <w:rFonts w:ascii="Helvetica LT Std" w:eastAsia="Times New Roman" w:hAnsi="Helvetica LT Std"/>
                <w:sz w:val="16"/>
                <w:szCs w:val="16"/>
              </w:rPr>
              <w:t>ed</w:t>
            </w:r>
            <w:r w:rsidR="00343159" w:rsidRPr="596B00B7">
              <w:rPr>
                <w:rFonts w:ascii="Helvetica LT Std" w:eastAsia="Times New Roman" w:hAnsi="Helvetica LT Std"/>
                <w:sz w:val="16"/>
                <w:szCs w:val="16"/>
              </w:rPr>
              <w:t>,</w:t>
            </w:r>
            <w:r w:rsidRPr="596B00B7">
              <w:rPr>
                <w:rFonts w:ascii="Helvetica LT Std" w:eastAsia="Times New Roman" w:hAnsi="Helvetica LT Std"/>
                <w:sz w:val="16"/>
                <w:szCs w:val="16"/>
              </w:rPr>
              <w:t xml:space="preserve"> or closed schools supporting documentation is attached to the Title I Attachment</w:t>
            </w:r>
            <w:r w:rsidR="00C73665" w:rsidRPr="596B00B7">
              <w:rPr>
                <w:rFonts w:ascii="Helvetica LT Std" w:eastAsia="Times New Roman" w:hAnsi="Helvetica LT Std"/>
                <w:sz w:val="16"/>
                <w:szCs w:val="16"/>
              </w:rPr>
              <w:t>s</w:t>
            </w:r>
            <w:r w:rsidRPr="596B00B7">
              <w:rPr>
                <w:rFonts w:ascii="Helvetica LT Std" w:eastAsia="Times New Roman" w:hAnsi="Helvetica LT Std"/>
                <w:sz w:val="16"/>
                <w:szCs w:val="16"/>
              </w:rPr>
              <w:t xml:space="preserve"> Tab.</w:t>
            </w:r>
          </w:p>
        </w:tc>
      </w:tr>
      <w:tr w:rsidR="004C6586" w:rsidRPr="00BB69C2" w14:paraId="0C9B0EA3" w14:textId="77777777" w:rsidTr="003E0AB7">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683779E2"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34BD434"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0" w:type="dxa"/>
            <w:tcBorders>
              <w:top w:val="nil"/>
              <w:left w:val="nil"/>
              <w:bottom w:val="single" w:sz="4" w:space="0" w:color="auto"/>
              <w:right w:val="single" w:sz="4" w:space="0" w:color="auto"/>
            </w:tcBorders>
            <w:shd w:val="clear" w:color="auto" w:fill="auto"/>
            <w:noWrap/>
            <w:vAlign w:val="bottom"/>
          </w:tcPr>
          <w:p w14:paraId="7F18A774" w14:textId="77777777" w:rsidR="004C6586" w:rsidRPr="002C75EA" w:rsidRDefault="004C6586" w:rsidP="005D48BE">
            <w:pPr>
              <w:spacing w:after="0"/>
              <w:rPr>
                <w:rFonts w:ascii="Helvetica LT Std" w:eastAsia="Times New Roman" w:hAnsi="Helvetica LT Std"/>
                <w:b/>
                <w:sz w:val="16"/>
                <w:szCs w:val="16"/>
                <w:highlight w:val="lightGray"/>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01CD" w14:textId="6F2F0B02" w:rsidR="004C6586" w:rsidRPr="00F7603B" w:rsidRDefault="004C6586" w:rsidP="005D48BE">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For Charter LEAs </w:t>
            </w:r>
            <w:r w:rsidR="00687806" w:rsidRPr="00F7603B">
              <w:rPr>
                <w:rFonts w:ascii="Helvetica LT Std" w:eastAsia="Times New Roman" w:hAnsi="Helvetica LT Std"/>
                <w:sz w:val="16"/>
                <w:szCs w:val="16"/>
              </w:rPr>
              <w:t>not using</w:t>
            </w:r>
            <w:r w:rsidRPr="00F7603B">
              <w:rPr>
                <w:rFonts w:ascii="Helvetica LT Std" w:eastAsia="Times New Roman" w:hAnsi="Helvetica LT Std"/>
                <w:sz w:val="16"/>
                <w:szCs w:val="16"/>
              </w:rPr>
              <w:t xml:space="preserve"> CEP or FRM, poverty numbers provided by GaDOE </w:t>
            </w:r>
            <w:r w:rsidR="00BF5BB4">
              <w:rPr>
                <w:rFonts w:ascii="Helvetica LT Std" w:eastAsia="Times New Roman" w:hAnsi="Helvetica LT Std"/>
                <w:sz w:val="16"/>
                <w:szCs w:val="16"/>
              </w:rPr>
              <w:t xml:space="preserve">should be </w:t>
            </w:r>
            <w:r w:rsidRPr="00F7603B">
              <w:rPr>
                <w:rFonts w:ascii="Helvetica LT Std" w:eastAsia="Times New Roman" w:hAnsi="Helvetica LT Std"/>
                <w:sz w:val="16"/>
                <w:szCs w:val="16"/>
              </w:rPr>
              <w:t xml:space="preserve">uploaded </w:t>
            </w:r>
            <w:r w:rsidR="00B12FE2" w:rsidRPr="00F7603B">
              <w:rPr>
                <w:rFonts w:ascii="Helvetica LT Std" w:eastAsia="Times New Roman" w:hAnsi="Helvetica LT Std"/>
                <w:sz w:val="16"/>
                <w:szCs w:val="16"/>
              </w:rPr>
              <w:t>to Title I</w:t>
            </w:r>
            <w:r w:rsidRPr="00F7603B">
              <w:rPr>
                <w:rFonts w:ascii="Helvetica LT Std" w:eastAsia="Times New Roman" w:hAnsi="Helvetica LT Std"/>
                <w:sz w:val="16"/>
                <w:szCs w:val="16"/>
              </w:rPr>
              <w:t xml:space="preserve"> </w:t>
            </w:r>
            <w:r w:rsidR="00C73665">
              <w:rPr>
                <w:rFonts w:ascii="Helvetica LT Std" w:eastAsia="Times New Roman" w:hAnsi="Helvetica LT Std"/>
                <w:sz w:val="16"/>
                <w:szCs w:val="16"/>
              </w:rPr>
              <w:t>A</w:t>
            </w:r>
            <w:r w:rsidRPr="00F7603B">
              <w:rPr>
                <w:rFonts w:ascii="Helvetica LT Std" w:eastAsia="Times New Roman" w:hAnsi="Helvetica LT Std"/>
                <w:sz w:val="16"/>
                <w:szCs w:val="16"/>
              </w:rPr>
              <w:t>ttachment</w:t>
            </w:r>
            <w:r w:rsidR="00B12FE2" w:rsidRPr="00F7603B">
              <w:rPr>
                <w:rFonts w:ascii="Helvetica LT Std" w:eastAsia="Times New Roman" w:hAnsi="Helvetica LT Std"/>
                <w:sz w:val="16"/>
                <w:szCs w:val="16"/>
              </w:rPr>
              <w:t>s tab.</w:t>
            </w:r>
            <w:r w:rsidRPr="00F7603B">
              <w:rPr>
                <w:rFonts w:ascii="Helvetica LT Std" w:eastAsia="Times New Roman" w:hAnsi="Helvetica LT Std"/>
                <w:sz w:val="16"/>
                <w:szCs w:val="16"/>
              </w:rPr>
              <w:t xml:space="preserve"> </w:t>
            </w:r>
          </w:p>
        </w:tc>
      </w:tr>
      <w:tr w:rsidR="00130C56" w:rsidRPr="00BB69C2" w14:paraId="50561759" w14:textId="77777777" w:rsidTr="003E0AB7">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34588785"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4353D794"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0" w:type="dxa"/>
            <w:tcBorders>
              <w:top w:val="nil"/>
              <w:left w:val="nil"/>
              <w:bottom w:val="single" w:sz="4" w:space="0" w:color="auto"/>
              <w:right w:val="single" w:sz="4" w:space="0" w:color="auto"/>
            </w:tcBorders>
            <w:shd w:val="clear" w:color="auto" w:fill="auto"/>
            <w:noWrap/>
            <w:vAlign w:val="bottom"/>
          </w:tcPr>
          <w:p w14:paraId="02820F94" w14:textId="77777777" w:rsidR="00130C56" w:rsidRPr="002C75EA" w:rsidRDefault="00130C56" w:rsidP="005D48BE">
            <w:pPr>
              <w:spacing w:after="0"/>
              <w:rPr>
                <w:rFonts w:ascii="Helvetica LT Std" w:eastAsia="Times New Roman" w:hAnsi="Helvetica LT Std"/>
                <w:b/>
                <w:sz w:val="16"/>
                <w:szCs w:val="16"/>
                <w:highlight w:val="lightGray"/>
              </w:rPr>
            </w:pPr>
          </w:p>
        </w:tc>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46D4" w14:textId="37117A79" w:rsidR="00130C56" w:rsidRPr="004B1D20" w:rsidRDefault="46329BF4" w:rsidP="005D48BE">
            <w:pPr>
              <w:spacing w:after="0"/>
              <w:rPr>
                <w:rFonts w:ascii="Helvetica LT Std" w:eastAsia="Times New Roman" w:hAnsi="Helvetica LT Std"/>
                <w:sz w:val="16"/>
                <w:szCs w:val="16"/>
              </w:rPr>
            </w:pPr>
            <w:r w:rsidRPr="5A947D2D">
              <w:rPr>
                <w:rFonts w:ascii="Helvetica LT Std" w:eastAsia="Times New Roman" w:hAnsi="Helvetica LT Std"/>
                <w:sz w:val="16"/>
                <w:szCs w:val="16"/>
              </w:rPr>
              <w:t>REQUIREMENT – Poverty Data MUST be upload</w:t>
            </w:r>
            <w:r w:rsidR="699231E8" w:rsidRPr="5A947D2D">
              <w:rPr>
                <w:rFonts w:ascii="Helvetica LT Std" w:eastAsia="Times New Roman" w:hAnsi="Helvetica LT Std"/>
                <w:sz w:val="16"/>
                <w:szCs w:val="16"/>
              </w:rPr>
              <w:t>ed</w:t>
            </w:r>
            <w:r w:rsidR="445DA87E" w:rsidRPr="5A947D2D">
              <w:rPr>
                <w:rFonts w:ascii="Helvetica LT Std" w:eastAsia="Times New Roman" w:hAnsi="Helvetica LT Std"/>
                <w:sz w:val="16"/>
                <w:szCs w:val="16"/>
              </w:rPr>
              <w:t>.</w:t>
            </w:r>
          </w:p>
        </w:tc>
      </w:tr>
      <w:tr w:rsidR="00197F45" w:rsidRPr="00BB69C2" w14:paraId="1E32C2C5" w14:textId="77777777" w:rsidTr="003E0AB7">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2ED2CE"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59F784"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0" w:type="dxa"/>
            <w:tcBorders>
              <w:top w:val="nil"/>
              <w:left w:val="nil"/>
              <w:bottom w:val="single" w:sz="4" w:space="0" w:color="auto"/>
              <w:right w:val="single" w:sz="4" w:space="0" w:color="auto"/>
            </w:tcBorders>
            <w:shd w:val="clear" w:color="auto" w:fill="D9D9D9" w:themeFill="background1" w:themeFillShade="D9"/>
            <w:noWrap/>
            <w:vAlign w:val="bottom"/>
          </w:tcPr>
          <w:p w14:paraId="2D792BCA"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10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91BE00"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School Allocations</w:t>
            </w:r>
            <w:r w:rsidR="00315D44" w:rsidRPr="002C75EA">
              <w:rPr>
                <w:rFonts w:ascii="Helvetica LT Std" w:eastAsia="Times New Roman" w:hAnsi="Helvetica LT Std"/>
                <w:b/>
                <w:sz w:val="16"/>
                <w:szCs w:val="16"/>
                <w:highlight w:val="lightGray"/>
              </w:rPr>
              <w:t xml:space="preserve"> </w:t>
            </w:r>
            <w:r w:rsidRPr="002C75EA">
              <w:rPr>
                <w:rFonts w:ascii="Helvetica LT Std" w:eastAsia="Times New Roman" w:hAnsi="Helvetica LT Std"/>
                <w:b/>
                <w:sz w:val="16"/>
                <w:szCs w:val="16"/>
                <w:highlight w:val="lightGray"/>
              </w:rPr>
              <w:t>Tab</w:t>
            </w:r>
          </w:p>
        </w:tc>
      </w:tr>
      <w:tr w:rsidR="00197F45" w:rsidRPr="00BB69C2" w14:paraId="2EFBAB5A"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1C66BE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CB88A1B"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3E970420" w14:textId="77777777" w:rsidR="00197F45" w:rsidRPr="002C75EA" w:rsidRDefault="00197F45" w:rsidP="005D48BE">
            <w:pPr>
              <w:spacing w:after="0"/>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tcPr>
          <w:p w14:paraId="4286230E" w14:textId="77777777" w:rsidR="00197F45" w:rsidRPr="00B81E3E" w:rsidRDefault="00197F45" w:rsidP="005D48BE">
            <w:pPr>
              <w:spacing w:after="0"/>
              <w:rPr>
                <w:rFonts w:ascii="Helvetica LT Std" w:eastAsia="Times New Roman" w:hAnsi="Helvetica LT Std"/>
                <w:sz w:val="16"/>
                <w:szCs w:val="16"/>
              </w:rPr>
            </w:pPr>
            <w:r w:rsidRPr="596B00B7">
              <w:rPr>
                <w:rFonts w:ascii="Helvetica LT Std" w:eastAsia="Times New Roman" w:hAnsi="Helvetica LT Std"/>
                <w:sz w:val="16"/>
                <w:szCs w:val="16"/>
              </w:rPr>
              <w:t>Grade-span grouping is checked, if applicable.</w:t>
            </w:r>
          </w:p>
        </w:tc>
      </w:tr>
      <w:tr w:rsidR="00197F45" w:rsidRPr="00BB69C2" w14:paraId="38CF48A3"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07E95851"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DEDCCE2"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46D9A915" w14:textId="77777777" w:rsidR="00197F45" w:rsidRPr="002C75EA" w:rsidRDefault="00197F45" w:rsidP="005D48BE">
            <w:pPr>
              <w:spacing w:after="0"/>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center"/>
          </w:tcPr>
          <w:p w14:paraId="27386033" w14:textId="1D899A2D" w:rsidR="00197F45" w:rsidRPr="00B81E3E" w:rsidRDefault="00197F45" w:rsidP="005D48BE">
            <w:pPr>
              <w:spacing w:after="0"/>
              <w:rPr>
                <w:rFonts w:ascii="Helvetica LT Std" w:eastAsia="Times New Roman" w:hAnsi="Helvetica LT Std"/>
                <w:sz w:val="16"/>
                <w:szCs w:val="16"/>
              </w:rPr>
            </w:pPr>
            <w:r w:rsidRPr="596B00B7">
              <w:rPr>
                <w:rFonts w:ascii="Helvetica LT Std" w:eastAsia="Times New Roman" w:hAnsi="Helvetica LT Std"/>
                <w:sz w:val="16"/>
                <w:szCs w:val="16"/>
              </w:rPr>
              <w:t>Poverty determination is indicated (</w:t>
            </w:r>
            <w:r w:rsidR="37309402" w:rsidRPr="596B00B7">
              <w:rPr>
                <w:rFonts w:ascii="Helvetica LT Std" w:eastAsia="Times New Roman" w:hAnsi="Helvetica LT Std"/>
                <w:sz w:val="16"/>
                <w:szCs w:val="16"/>
              </w:rPr>
              <w:t>S</w:t>
            </w:r>
            <w:r w:rsidRPr="596B00B7">
              <w:rPr>
                <w:rFonts w:ascii="Helvetica LT Std" w:eastAsia="Times New Roman" w:hAnsi="Helvetica LT Std"/>
                <w:sz w:val="16"/>
                <w:szCs w:val="16"/>
              </w:rPr>
              <w:t xml:space="preserve">chool </w:t>
            </w:r>
            <w:r w:rsidR="46AA7389" w:rsidRPr="596B00B7">
              <w:rPr>
                <w:rFonts w:ascii="Helvetica LT Std" w:eastAsia="Times New Roman" w:hAnsi="Helvetica LT Std"/>
                <w:sz w:val="16"/>
                <w:szCs w:val="16"/>
              </w:rPr>
              <w:t>Lu</w:t>
            </w:r>
            <w:r w:rsidRPr="596B00B7">
              <w:rPr>
                <w:rFonts w:ascii="Helvetica LT Std" w:eastAsia="Times New Roman" w:hAnsi="Helvetica LT Std"/>
                <w:sz w:val="16"/>
                <w:szCs w:val="16"/>
              </w:rPr>
              <w:t xml:space="preserve">nch). Charters may indicate </w:t>
            </w:r>
            <w:r w:rsidR="00580489" w:rsidRPr="596B00B7">
              <w:rPr>
                <w:rFonts w:ascii="Helvetica LT Std" w:eastAsia="Times New Roman" w:hAnsi="Helvetica LT Std"/>
                <w:sz w:val="16"/>
                <w:szCs w:val="16"/>
              </w:rPr>
              <w:t>(</w:t>
            </w:r>
            <w:r w:rsidRPr="596B00B7">
              <w:rPr>
                <w:rFonts w:ascii="Helvetica LT Std" w:eastAsia="Times New Roman" w:hAnsi="Helvetica LT Std"/>
                <w:sz w:val="16"/>
                <w:szCs w:val="16"/>
              </w:rPr>
              <w:t>Other</w:t>
            </w:r>
            <w:r w:rsidR="00580489" w:rsidRPr="596B00B7">
              <w:rPr>
                <w:rFonts w:ascii="Helvetica LT Std" w:eastAsia="Times New Roman" w:hAnsi="Helvetica LT Std"/>
                <w:sz w:val="16"/>
                <w:szCs w:val="16"/>
              </w:rPr>
              <w:t>).</w:t>
            </w:r>
          </w:p>
        </w:tc>
      </w:tr>
      <w:tr w:rsidR="00760A7F" w:rsidRPr="00BB69C2" w14:paraId="56B82569"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3FBC828E" w14:textId="77777777" w:rsidR="00760A7F" w:rsidRPr="002C75EA" w:rsidRDefault="00760A7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DE952CF" w14:textId="77777777" w:rsidR="00760A7F" w:rsidRPr="002C75EA" w:rsidRDefault="00760A7F"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3B1AA525" w14:textId="77777777" w:rsidR="00760A7F" w:rsidRPr="002C75EA" w:rsidRDefault="00760A7F" w:rsidP="005D48BE">
            <w:pPr>
              <w:spacing w:after="0"/>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tcPr>
          <w:p w14:paraId="083E3D09" w14:textId="29796C5B" w:rsidR="00760A7F" w:rsidRPr="00B81E3E" w:rsidRDefault="00945D43" w:rsidP="005F3300">
            <w:pPr>
              <w:autoSpaceDE w:val="0"/>
              <w:autoSpaceDN w:val="0"/>
              <w:spacing w:after="0"/>
              <w:rPr>
                <w:rFonts w:ascii="Helvetica LT Std" w:eastAsia="Times New Roman" w:hAnsi="Helvetica LT Std"/>
                <w:sz w:val="16"/>
                <w:szCs w:val="16"/>
              </w:rPr>
            </w:pPr>
            <w:r w:rsidRPr="596B00B7">
              <w:rPr>
                <w:rFonts w:ascii="Helvetica LT Std" w:eastAsia="Times New Roman" w:hAnsi="Helvetica LT Std"/>
                <w:sz w:val="16"/>
                <w:szCs w:val="16"/>
              </w:rPr>
              <w:t>Schoolwide Title I schools have a poverty rate at or above 40%</w:t>
            </w:r>
            <w:r w:rsidR="00343159" w:rsidRPr="596B00B7">
              <w:rPr>
                <w:rFonts w:ascii="Helvetica LT Std" w:eastAsia="Times New Roman" w:hAnsi="Helvetica LT Std"/>
                <w:sz w:val="16"/>
                <w:szCs w:val="16"/>
              </w:rPr>
              <w:t>.</w:t>
            </w:r>
            <w:r w:rsidRPr="596B00B7">
              <w:rPr>
                <w:rFonts w:ascii="Helvetica LT Std" w:eastAsia="Times New Roman" w:hAnsi="Helvetica LT Std"/>
                <w:sz w:val="16"/>
                <w:szCs w:val="16"/>
              </w:rPr>
              <w:t xml:space="preserve"> If below 40%</w:t>
            </w:r>
            <w:r w:rsidR="00ED4263" w:rsidRPr="596B00B7">
              <w:rPr>
                <w:rFonts w:ascii="Helvetica LT Std" w:eastAsia="Times New Roman" w:hAnsi="Helvetica LT Std"/>
                <w:sz w:val="16"/>
                <w:szCs w:val="16"/>
              </w:rPr>
              <w:t>,</w:t>
            </w:r>
            <w:r w:rsidRPr="596B00B7">
              <w:rPr>
                <w:rFonts w:ascii="Helvetica LT Std" w:eastAsia="Times New Roman" w:hAnsi="Helvetica LT Std"/>
                <w:sz w:val="16"/>
                <w:szCs w:val="16"/>
              </w:rPr>
              <w:t xml:space="preserve"> the Title I school may continue to be served as schoolwide for one </w:t>
            </w:r>
            <w:r w:rsidR="00BF5BB4" w:rsidRPr="596B00B7">
              <w:rPr>
                <w:rFonts w:ascii="Helvetica LT Std" w:eastAsia="Times New Roman" w:hAnsi="Helvetica LT Std"/>
                <w:sz w:val="16"/>
                <w:szCs w:val="16"/>
              </w:rPr>
              <w:t xml:space="preserve">year </w:t>
            </w:r>
            <w:r w:rsidRPr="596B00B7">
              <w:rPr>
                <w:rFonts w:ascii="Helvetica LT Std" w:eastAsia="Times New Roman" w:hAnsi="Helvetica LT Std"/>
                <w:sz w:val="16"/>
                <w:szCs w:val="16"/>
              </w:rPr>
              <w:t>(</w:t>
            </w:r>
            <w:r w:rsidR="77510101" w:rsidRPr="596B00B7">
              <w:rPr>
                <w:rFonts w:ascii="Helvetica LT Std" w:eastAsia="Times New Roman" w:hAnsi="Helvetica LT Std"/>
                <w:sz w:val="16"/>
                <w:szCs w:val="16"/>
              </w:rPr>
              <w:t>G</w:t>
            </w:r>
            <w:r w:rsidRPr="596B00B7">
              <w:rPr>
                <w:rFonts w:ascii="Helvetica LT Std" w:eastAsia="Times New Roman" w:hAnsi="Helvetica LT Std"/>
                <w:sz w:val="16"/>
                <w:szCs w:val="16"/>
              </w:rPr>
              <w:t>randfather year)</w:t>
            </w:r>
            <w:r w:rsidR="0036252B" w:rsidRPr="596B00B7">
              <w:rPr>
                <w:rFonts w:ascii="Helvetica LT Std" w:eastAsia="Times New Roman" w:hAnsi="Helvetica LT Std"/>
                <w:sz w:val="16"/>
                <w:szCs w:val="16"/>
              </w:rPr>
              <w:t xml:space="preserve"> OR the Title I School has an approved SW Waiver f</w:t>
            </w:r>
            <w:r w:rsidR="00ED4263" w:rsidRPr="596B00B7">
              <w:rPr>
                <w:rFonts w:ascii="Helvetica LT Std" w:eastAsia="Times New Roman" w:hAnsi="Helvetica LT Std"/>
                <w:sz w:val="16"/>
                <w:szCs w:val="16"/>
              </w:rPr>
              <w:t>rom</w:t>
            </w:r>
            <w:r w:rsidR="0036252B" w:rsidRPr="596B00B7">
              <w:rPr>
                <w:rFonts w:ascii="Helvetica LT Std" w:eastAsia="Times New Roman" w:hAnsi="Helvetica LT Std"/>
                <w:sz w:val="16"/>
                <w:szCs w:val="16"/>
              </w:rPr>
              <w:t xml:space="preserve"> GaDOE. </w:t>
            </w:r>
            <w:r w:rsidRPr="596B00B7">
              <w:rPr>
                <w:rFonts w:ascii="Helvetica LT Std" w:eastAsia="Times New Roman" w:hAnsi="Helvetica LT Std"/>
                <w:sz w:val="16"/>
                <w:szCs w:val="16"/>
              </w:rPr>
              <w:t xml:space="preserve">  List all Title I schools being served SW through Grandfather </w:t>
            </w:r>
            <w:r w:rsidR="00B86754" w:rsidRPr="596B00B7">
              <w:rPr>
                <w:rFonts w:ascii="Helvetica LT Std" w:eastAsia="Times New Roman" w:hAnsi="Helvetica LT Std"/>
                <w:sz w:val="16"/>
                <w:szCs w:val="16"/>
              </w:rPr>
              <w:t>year: _</w:t>
            </w:r>
            <w:r w:rsidRPr="596B00B7">
              <w:rPr>
                <w:rFonts w:ascii="Helvetica LT Std" w:eastAsia="Times New Roman" w:hAnsi="Helvetica LT Std"/>
                <w:sz w:val="16"/>
                <w:szCs w:val="16"/>
              </w:rPr>
              <w:t>_______________________</w:t>
            </w:r>
            <w:r w:rsidR="00B86754" w:rsidRPr="596B00B7">
              <w:rPr>
                <w:rFonts w:ascii="Helvetica LT Std" w:eastAsia="Times New Roman" w:hAnsi="Helvetica LT Std"/>
                <w:sz w:val="16"/>
                <w:szCs w:val="16"/>
              </w:rPr>
              <w:t>_ List</w:t>
            </w:r>
            <w:r w:rsidR="0036252B" w:rsidRPr="596B00B7">
              <w:rPr>
                <w:rFonts w:ascii="Helvetica LT Std" w:eastAsia="Times New Roman" w:hAnsi="Helvetica LT Std"/>
                <w:sz w:val="16"/>
                <w:szCs w:val="16"/>
              </w:rPr>
              <w:t xml:space="preserve"> all Title I schools with approved SW </w:t>
            </w:r>
            <w:r w:rsidR="0036716C" w:rsidRPr="596B00B7">
              <w:rPr>
                <w:rFonts w:ascii="Helvetica LT Std" w:eastAsia="Times New Roman" w:hAnsi="Helvetica LT Std"/>
                <w:sz w:val="16"/>
                <w:szCs w:val="16"/>
              </w:rPr>
              <w:t xml:space="preserve">Poverty </w:t>
            </w:r>
            <w:r w:rsidR="004C1998" w:rsidRPr="596B00B7">
              <w:rPr>
                <w:rFonts w:ascii="Helvetica LT Std" w:eastAsia="Times New Roman" w:hAnsi="Helvetica LT Std"/>
                <w:sz w:val="16"/>
                <w:szCs w:val="16"/>
              </w:rPr>
              <w:t>Threshold W</w:t>
            </w:r>
            <w:r w:rsidR="0036252B" w:rsidRPr="596B00B7">
              <w:rPr>
                <w:rFonts w:ascii="Helvetica LT Std" w:eastAsia="Times New Roman" w:hAnsi="Helvetica LT Std"/>
                <w:sz w:val="16"/>
                <w:szCs w:val="16"/>
              </w:rPr>
              <w:t>aiver</w:t>
            </w:r>
            <w:r w:rsidR="00ED4263" w:rsidRPr="596B00B7">
              <w:rPr>
                <w:rFonts w:ascii="Helvetica LT Std" w:eastAsia="Times New Roman" w:hAnsi="Helvetica LT Std"/>
                <w:sz w:val="16"/>
                <w:szCs w:val="16"/>
              </w:rPr>
              <w:t>: _________________________________ SW</w:t>
            </w:r>
            <w:r w:rsidR="004C1998" w:rsidRPr="596B00B7">
              <w:rPr>
                <w:rFonts w:ascii="Helvetica LT Std" w:eastAsia="Times New Roman" w:hAnsi="Helvetica LT Std"/>
                <w:sz w:val="16"/>
                <w:szCs w:val="16"/>
              </w:rPr>
              <w:t xml:space="preserve"> Poverty Threshold</w:t>
            </w:r>
            <w:r w:rsidR="00ED4263" w:rsidRPr="596B00B7">
              <w:rPr>
                <w:rFonts w:ascii="Helvetica LT Std" w:eastAsia="Times New Roman" w:hAnsi="Helvetica LT Std"/>
                <w:sz w:val="16"/>
                <w:szCs w:val="16"/>
              </w:rPr>
              <w:t xml:space="preserve"> </w:t>
            </w:r>
            <w:r w:rsidR="004C1998" w:rsidRPr="596B00B7">
              <w:rPr>
                <w:rFonts w:ascii="Helvetica LT Std" w:eastAsia="Times New Roman" w:hAnsi="Helvetica LT Std"/>
                <w:sz w:val="16"/>
                <w:szCs w:val="16"/>
              </w:rPr>
              <w:t>W</w:t>
            </w:r>
            <w:r w:rsidR="00ED4263" w:rsidRPr="596B00B7">
              <w:rPr>
                <w:rFonts w:ascii="Helvetica LT Std" w:eastAsia="Times New Roman" w:hAnsi="Helvetica LT Std"/>
                <w:sz w:val="16"/>
                <w:szCs w:val="16"/>
              </w:rPr>
              <w:t xml:space="preserve">aiver </w:t>
            </w:r>
            <w:r w:rsidR="0036252B" w:rsidRPr="596B00B7">
              <w:rPr>
                <w:rFonts w:ascii="Helvetica LT Std" w:eastAsia="Times New Roman" w:hAnsi="Helvetica LT Std"/>
                <w:sz w:val="16"/>
                <w:szCs w:val="16"/>
              </w:rPr>
              <w:t>approval letter from GaDOE</w:t>
            </w:r>
            <w:r w:rsidR="009B1EBF" w:rsidRPr="596B00B7">
              <w:rPr>
                <w:rFonts w:ascii="Helvetica LT Std" w:eastAsia="Times New Roman" w:hAnsi="Helvetica LT Std"/>
                <w:sz w:val="16"/>
                <w:szCs w:val="16"/>
              </w:rPr>
              <w:t xml:space="preserve"> </w:t>
            </w:r>
            <w:r w:rsidR="002B5948" w:rsidRPr="596B00B7">
              <w:rPr>
                <w:rFonts w:ascii="Helvetica LT Std" w:eastAsia="Times New Roman" w:hAnsi="Helvetica LT Std"/>
                <w:sz w:val="16"/>
                <w:szCs w:val="16"/>
              </w:rPr>
              <w:t xml:space="preserve">should be </w:t>
            </w:r>
            <w:r w:rsidR="009B1EBF" w:rsidRPr="596B00B7">
              <w:rPr>
                <w:rFonts w:ascii="Helvetica LT Std" w:eastAsia="Times New Roman" w:hAnsi="Helvetica LT Std"/>
                <w:sz w:val="16"/>
                <w:szCs w:val="16"/>
              </w:rPr>
              <w:t>attached</w:t>
            </w:r>
            <w:r w:rsidR="00BF5BB4" w:rsidRPr="596B00B7">
              <w:rPr>
                <w:rFonts w:ascii="Helvetica LT Std" w:eastAsia="Times New Roman" w:hAnsi="Helvetica LT Std"/>
                <w:sz w:val="16"/>
                <w:szCs w:val="16"/>
              </w:rPr>
              <w:t xml:space="preserve"> to the Title I Attachments Tab.</w:t>
            </w:r>
          </w:p>
        </w:tc>
      </w:tr>
      <w:tr w:rsidR="00197F45" w:rsidRPr="00BB69C2" w14:paraId="40220775"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03227354"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BAF1663"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66FAA8A2" w14:textId="77777777" w:rsidR="00197F45" w:rsidRPr="002C75EA" w:rsidRDefault="00197F45" w:rsidP="005D48BE">
            <w:pPr>
              <w:spacing w:after="0"/>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tcPr>
          <w:p w14:paraId="3924496F" w14:textId="7294AB38" w:rsidR="00BB1E7B" w:rsidRPr="00BB1E7B" w:rsidRDefault="00197F45" w:rsidP="390AF3F0">
            <w:pPr>
              <w:spacing w:after="0"/>
              <w:rPr>
                <w:rFonts w:ascii="Helvetica LT Std" w:eastAsia="Times New Roman" w:hAnsi="Helvetica LT Std"/>
                <w:sz w:val="16"/>
                <w:szCs w:val="16"/>
              </w:rPr>
            </w:pPr>
            <w:r w:rsidRPr="390AF3F0">
              <w:rPr>
                <w:rFonts w:ascii="Helvetica LT Std" w:eastAsia="Times New Roman" w:hAnsi="Helvetica LT Std"/>
                <w:sz w:val="16"/>
                <w:szCs w:val="16"/>
              </w:rPr>
              <w:t xml:space="preserve">If the </w:t>
            </w:r>
            <w:r w:rsidR="004B1D20" w:rsidRPr="390AF3F0">
              <w:rPr>
                <w:rFonts w:ascii="Helvetica LT Std" w:eastAsia="Times New Roman" w:hAnsi="Helvetica LT Std"/>
                <w:sz w:val="16"/>
                <w:szCs w:val="16"/>
              </w:rPr>
              <w:t>LEA</w:t>
            </w:r>
            <w:r w:rsidRPr="390AF3F0">
              <w:rPr>
                <w:rFonts w:ascii="Helvetica LT Std" w:eastAsia="Times New Roman" w:hAnsi="Helvetica LT Std"/>
                <w:sz w:val="16"/>
                <w:szCs w:val="16"/>
              </w:rPr>
              <w:t xml:space="preserve"> is serving schools below 3</w:t>
            </w:r>
            <w:r w:rsidR="483BC105" w:rsidRPr="390AF3F0">
              <w:rPr>
                <w:rFonts w:ascii="Helvetica LT Std" w:eastAsia="Times New Roman" w:hAnsi="Helvetica LT Std"/>
                <w:sz w:val="16"/>
                <w:szCs w:val="16"/>
              </w:rPr>
              <w:t>5%</w:t>
            </w:r>
            <w:r w:rsidRPr="390AF3F0">
              <w:rPr>
                <w:rFonts w:ascii="Helvetica LT Std" w:eastAsia="Times New Roman" w:hAnsi="Helvetica LT Std"/>
                <w:sz w:val="16"/>
                <w:szCs w:val="16"/>
              </w:rPr>
              <w:t xml:space="preserve">, the per-pupil amount (PPA) meets the minimum amount as calculated by the 125% Rule. 125% Rule Formula: allocation ÷ total district </w:t>
            </w:r>
            <w:r w:rsidR="00E146F0" w:rsidRPr="390AF3F0">
              <w:rPr>
                <w:rFonts w:ascii="Helvetica LT Std" w:eastAsia="Times New Roman" w:hAnsi="Helvetica LT Std"/>
                <w:sz w:val="16"/>
                <w:szCs w:val="16"/>
              </w:rPr>
              <w:t>poverty</w:t>
            </w:r>
            <w:r w:rsidRPr="390AF3F0">
              <w:rPr>
                <w:rFonts w:ascii="Helvetica LT Std" w:eastAsia="Times New Roman" w:hAnsi="Helvetica LT Std"/>
                <w:sz w:val="16"/>
                <w:szCs w:val="16"/>
              </w:rPr>
              <w:t xml:space="preserve"> count x 1.25 = minimum PPA for all schools.</w:t>
            </w:r>
            <w:r w:rsidR="00B12FE2" w:rsidRPr="390AF3F0">
              <w:rPr>
                <w:rFonts w:ascii="Helvetica LT Std" w:eastAsia="Times New Roman" w:hAnsi="Helvetica LT Std"/>
                <w:sz w:val="16"/>
                <w:szCs w:val="16"/>
              </w:rPr>
              <w:t xml:space="preserve">  Calculation worksheet uploaded </w:t>
            </w:r>
            <w:r w:rsidR="00260B69" w:rsidRPr="390AF3F0">
              <w:rPr>
                <w:rFonts w:ascii="Helvetica LT Std" w:eastAsia="Times New Roman" w:hAnsi="Helvetica LT Std"/>
                <w:sz w:val="16"/>
                <w:szCs w:val="16"/>
              </w:rPr>
              <w:t xml:space="preserve">to Title I </w:t>
            </w:r>
            <w:r w:rsidR="00C73665" w:rsidRPr="390AF3F0">
              <w:rPr>
                <w:rFonts w:ascii="Helvetica LT Std" w:eastAsia="Times New Roman" w:hAnsi="Helvetica LT Std"/>
                <w:sz w:val="16"/>
                <w:szCs w:val="16"/>
              </w:rPr>
              <w:t>A</w:t>
            </w:r>
            <w:r w:rsidR="00260B69" w:rsidRPr="390AF3F0">
              <w:rPr>
                <w:rFonts w:ascii="Helvetica LT Std" w:eastAsia="Times New Roman" w:hAnsi="Helvetica LT Std"/>
                <w:sz w:val="16"/>
                <w:szCs w:val="16"/>
              </w:rPr>
              <w:t>ttachments tab</w:t>
            </w:r>
            <w:r w:rsidR="004B1D20" w:rsidRPr="390AF3F0">
              <w:rPr>
                <w:rFonts w:ascii="Helvetica LT Std" w:eastAsia="Times New Roman" w:hAnsi="Helvetica LT Std"/>
                <w:sz w:val="16"/>
                <w:szCs w:val="16"/>
              </w:rPr>
              <w:t xml:space="preserve"> OR the LEA has an approved Ed-Flex Waiver.</w:t>
            </w:r>
          </w:p>
        </w:tc>
      </w:tr>
      <w:tr w:rsidR="00197F45" w:rsidRPr="00BB69C2" w14:paraId="5A123EEB"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7484EF10"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AD437AB"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2A686288" w14:textId="77777777" w:rsidR="00197F45" w:rsidRPr="002C75EA" w:rsidRDefault="00197F45" w:rsidP="005D48BE">
            <w:pPr>
              <w:spacing w:after="0"/>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tcPr>
          <w:p w14:paraId="0198B2DB" w14:textId="4098CE64" w:rsidR="002B0E27"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All schools in the district, including charter schools and residential facilities designated as schools and virtual schools, and the </w:t>
            </w:r>
            <w:r w:rsidRPr="00B81E3E">
              <w:rPr>
                <w:rFonts w:ascii="Helvetica LT Std" w:eastAsia="Times New Roman" w:hAnsi="Helvetica LT Std"/>
                <w:b/>
                <w:sz w:val="16"/>
                <w:szCs w:val="16"/>
              </w:rPr>
              <w:t>grades served</w:t>
            </w:r>
            <w:r w:rsidRPr="00B81E3E">
              <w:rPr>
                <w:rFonts w:ascii="Helvetica LT Std" w:eastAsia="Times New Roman" w:hAnsi="Helvetica LT Std"/>
                <w:sz w:val="16"/>
                <w:szCs w:val="16"/>
              </w:rPr>
              <w:t xml:space="preserve"> have been listed under School Name under Attendance Areas and School Allocations Details.  (Note: Pre-kindergarten students should not be included in the data used for determining eligible attendance areas.)</w:t>
            </w:r>
            <w:r w:rsidR="00DD3B83" w:rsidRPr="00B81E3E">
              <w:rPr>
                <w:rFonts w:ascii="Helvetica LT Std" w:eastAsia="Times New Roman" w:hAnsi="Helvetica LT Std"/>
                <w:sz w:val="16"/>
                <w:szCs w:val="16"/>
              </w:rPr>
              <w:t xml:space="preserve"> </w:t>
            </w:r>
          </w:p>
        </w:tc>
      </w:tr>
      <w:tr w:rsidR="0044430D" w:rsidRPr="00BB69C2" w14:paraId="011DB32F" w14:textId="77777777" w:rsidTr="003E0AB7">
        <w:trPr>
          <w:trHeight w:val="282"/>
        </w:trPr>
        <w:tc>
          <w:tcPr>
            <w:tcW w:w="540" w:type="dxa"/>
            <w:tcBorders>
              <w:top w:val="single" w:sz="4" w:space="0" w:color="auto"/>
              <w:left w:val="single" w:sz="4" w:space="0" w:color="auto"/>
              <w:bottom w:val="single" w:sz="4" w:space="0" w:color="auto"/>
              <w:right w:val="single" w:sz="4" w:space="0" w:color="auto"/>
            </w:tcBorders>
            <w:vAlign w:val="bottom"/>
          </w:tcPr>
          <w:p w14:paraId="5750E65B" w14:textId="77777777" w:rsidR="0044430D" w:rsidRPr="002C75EA" w:rsidRDefault="0044430D" w:rsidP="005D48BE">
            <w:pPr>
              <w:spacing w:after="0"/>
              <w:jc w:val="center"/>
              <w:rPr>
                <w:rFonts w:ascii="Helvetica LT Std" w:eastAsia="Times New Roman" w:hAnsi="Helvetica LT Std"/>
                <w:sz w:val="16"/>
                <w:szCs w:val="16"/>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55A222F3" w14:textId="77777777" w:rsidR="0044430D" w:rsidRPr="002C75EA" w:rsidRDefault="0044430D" w:rsidP="005D48BE">
            <w:pPr>
              <w:spacing w:after="0"/>
              <w:jc w:val="center"/>
              <w:rPr>
                <w:rFonts w:ascii="Helvetica LT Std" w:eastAsia="Times New Roman" w:hAnsi="Helvetica LT Std"/>
                <w:sz w:val="16"/>
                <w:szCs w:val="16"/>
              </w:rPr>
            </w:pPr>
          </w:p>
        </w:tc>
        <w:tc>
          <w:tcPr>
            <w:tcW w:w="450" w:type="dxa"/>
            <w:tcBorders>
              <w:top w:val="single" w:sz="4" w:space="0" w:color="auto"/>
              <w:left w:val="nil"/>
              <w:bottom w:val="single" w:sz="4" w:space="0" w:color="auto"/>
              <w:right w:val="single" w:sz="4" w:space="0" w:color="auto"/>
            </w:tcBorders>
            <w:noWrap/>
            <w:vAlign w:val="bottom"/>
          </w:tcPr>
          <w:p w14:paraId="4823A1B6" w14:textId="77777777" w:rsidR="0044430D" w:rsidRPr="002C75EA" w:rsidRDefault="0044430D" w:rsidP="002B0E27"/>
        </w:tc>
        <w:tc>
          <w:tcPr>
            <w:tcW w:w="10080" w:type="dxa"/>
            <w:tcBorders>
              <w:top w:val="single" w:sz="4" w:space="0" w:color="auto"/>
              <w:left w:val="single" w:sz="4" w:space="0" w:color="auto"/>
              <w:bottom w:val="single" w:sz="4" w:space="0" w:color="auto"/>
              <w:right w:val="single" w:sz="4" w:space="0" w:color="auto"/>
            </w:tcBorders>
            <w:noWrap/>
            <w:vAlign w:val="bottom"/>
          </w:tcPr>
          <w:p w14:paraId="19FFB05E" w14:textId="03C8B051" w:rsidR="0044430D" w:rsidRPr="00B81E3E" w:rsidRDefault="0044430D"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Confirm that enrollment and poverty numbers on School Allocation Page match the numbers on Eligible Attendance Area tab</w:t>
            </w:r>
            <w:r w:rsidR="00821127">
              <w:rPr>
                <w:rFonts w:ascii="Helvetica LT Std" w:eastAsia="Times New Roman" w:hAnsi="Helvetica LT Std"/>
                <w:sz w:val="16"/>
                <w:szCs w:val="16"/>
              </w:rPr>
              <w:t xml:space="preserve"> or uploaded </w:t>
            </w:r>
            <w:r w:rsidR="001526E3">
              <w:rPr>
                <w:rFonts w:ascii="Helvetica LT Std" w:eastAsia="Times New Roman" w:hAnsi="Helvetica LT Std"/>
                <w:sz w:val="16"/>
                <w:szCs w:val="16"/>
              </w:rPr>
              <w:t>Title I Eligible Attendance Area W</w:t>
            </w:r>
            <w:r w:rsidR="00821127">
              <w:rPr>
                <w:rFonts w:ascii="Helvetica LT Std" w:eastAsia="Times New Roman" w:hAnsi="Helvetica LT Std"/>
                <w:sz w:val="16"/>
                <w:szCs w:val="16"/>
              </w:rPr>
              <w:t>orksheet if an FRL district</w:t>
            </w:r>
            <w:r w:rsidR="00CA73A0">
              <w:rPr>
                <w:rFonts w:ascii="Helvetica LT Std" w:eastAsia="Times New Roman" w:hAnsi="Helvetica LT Std"/>
                <w:sz w:val="16"/>
                <w:szCs w:val="16"/>
              </w:rPr>
              <w:t xml:space="preserve"> is</w:t>
            </w:r>
            <w:r w:rsidR="00821127">
              <w:rPr>
                <w:rFonts w:ascii="Helvetica LT Std" w:eastAsia="Times New Roman" w:hAnsi="Helvetica LT Std"/>
                <w:sz w:val="16"/>
                <w:szCs w:val="16"/>
              </w:rPr>
              <w:t xml:space="preserve"> using the 1.6 multiplier</w:t>
            </w:r>
            <w:r w:rsidR="0082560F">
              <w:rPr>
                <w:rFonts w:ascii="Helvetica LT Std" w:eastAsia="Times New Roman" w:hAnsi="Helvetica LT Std"/>
                <w:sz w:val="16"/>
                <w:szCs w:val="16"/>
              </w:rPr>
              <w:t xml:space="preserve"> for rank order.</w:t>
            </w:r>
          </w:p>
        </w:tc>
      </w:tr>
      <w:tr w:rsidR="00197F45" w:rsidRPr="002C75EA" w14:paraId="49257386" w14:textId="77777777" w:rsidTr="003E0AB7">
        <w:trPr>
          <w:trHeight w:val="282"/>
        </w:trPr>
        <w:tc>
          <w:tcPr>
            <w:tcW w:w="540" w:type="dxa"/>
            <w:tcBorders>
              <w:top w:val="nil"/>
              <w:left w:val="single" w:sz="4" w:space="0" w:color="auto"/>
              <w:bottom w:val="single" w:sz="4" w:space="0" w:color="auto"/>
              <w:right w:val="single" w:sz="4" w:space="0" w:color="auto"/>
            </w:tcBorders>
            <w:vAlign w:val="bottom"/>
          </w:tcPr>
          <w:p w14:paraId="0904A287"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1DBDC3A"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noWrap/>
            <w:vAlign w:val="bottom"/>
          </w:tcPr>
          <w:p w14:paraId="3A9C65FA" w14:textId="77777777" w:rsidR="00197F45" w:rsidRPr="002C75EA" w:rsidRDefault="00197F45" w:rsidP="005D48BE">
            <w:pPr>
              <w:spacing w:after="0"/>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tcPr>
          <w:p w14:paraId="1D00F78C" w14:textId="39BA7FAC"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Residential facilities for N&amp;D children that function as schools (have facility codes) are ranked with other district schools according to percent poverty and receive the appropriate PPA according to their rank.</w:t>
            </w:r>
            <w:r w:rsidR="008E2EE4" w:rsidRPr="00B81E3E">
              <w:rPr>
                <w:rFonts w:ascii="Helvetica LT Std" w:eastAsia="Times New Roman" w:hAnsi="Helvetica LT Std"/>
                <w:sz w:val="16"/>
                <w:szCs w:val="16"/>
              </w:rPr>
              <w:t xml:space="preserve"> Link to check</w:t>
            </w:r>
            <w:r w:rsidR="005D3545" w:rsidRPr="00B81E3E">
              <w:rPr>
                <w:rFonts w:ascii="Helvetica LT Std" w:eastAsia="Times New Roman" w:hAnsi="Helvetica LT Std"/>
                <w:sz w:val="16"/>
                <w:szCs w:val="16"/>
              </w:rPr>
              <w:t xml:space="preserve"> for facilities.  </w:t>
            </w:r>
            <w:hyperlink r:id="rId11" w:history="1">
              <w:r w:rsidR="005D3545" w:rsidRPr="00B81E3E">
                <w:rPr>
                  <w:rStyle w:val="Hyperlink"/>
                  <w:rFonts w:ascii="Helvetica LT Std" w:hAnsi="Helvetica LT Std"/>
                  <w:sz w:val="16"/>
                  <w:szCs w:val="16"/>
                </w:rPr>
                <w:t>https://rcctrails.dhs.ga.gov/public/publicfacilitiessearch.aspx</w:t>
              </w:r>
            </w:hyperlink>
          </w:p>
        </w:tc>
      </w:tr>
      <w:tr w:rsidR="00197F45" w:rsidRPr="00B81E3E" w14:paraId="73212CE5" w14:textId="77777777" w:rsidTr="003E0AB7">
        <w:trPr>
          <w:trHeight w:val="282"/>
        </w:trPr>
        <w:tc>
          <w:tcPr>
            <w:tcW w:w="540" w:type="dxa"/>
            <w:tcBorders>
              <w:top w:val="single" w:sz="4" w:space="0" w:color="auto"/>
              <w:left w:val="single" w:sz="4" w:space="0" w:color="auto"/>
              <w:bottom w:val="single" w:sz="4" w:space="0" w:color="auto"/>
              <w:right w:val="single" w:sz="4" w:space="0" w:color="auto"/>
            </w:tcBorders>
            <w:vAlign w:val="bottom"/>
          </w:tcPr>
          <w:p w14:paraId="35B2F6E1" w14:textId="77777777" w:rsidR="00197F45" w:rsidRPr="00B81E3E" w:rsidRDefault="00197F45" w:rsidP="005D48BE">
            <w:pPr>
              <w:spacing w:after="0"/>
              <w:jc w:val="center"/>
              <w:rPr>
                <w:rFonts w:ascii="Helvetica LT Std" w:eastAsia="Times New Roman" w:hAnsi="Helvetica LT Std"/>
                <w:sz w:val="16"/>
                <w:szCs w:val="16"/>
                <w:highlight w:val="yellow"/>
              </w:rPr>
            </w:pPr>
          </w:p>
          <w:p w14:paraId="3CCDC854" w14:textId="77C402F9" w:rsidR="004F102B" w:rsidRPr="00B81E3E" w:rsidRDefault="004F102B" w:rsidP="005D48BE">
            <w:pPr>
              <w:spacing w:after="0"/>
              <w:jc w:val="center"/>
              <w:rPr>
                <w:rFonts w:ascii="Helvetica LT Std" w:eastAsia="Times New Roman" w:hAnsi="Helvetica LT Std"/>
                <w:sz w:val="16"/>
                <w:szCs w:val="16"/>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3D8B0087" w14:textId="77777777" w:rsidR="00197F45" w:rsidRPr="00B81E3E" w:rsidRDefault="00197F45" w:rsidP="005D48BE">
            <w:pPr>
              <w:spacing w:after="0"/>
              <w:jc w:val="center"/>
              <w:rPr>
                <w:rFonts w:ascii="Helvetica LT Std" w:eastAsia="Times New Roman" w:hAnsi="Helvetica LT Std"/>
                <w:sz w:val="16"/>
                <w:szCs w:val="16"/>
              </w:rPr>
            </w:pPr>
          </w:p>
        </w:tc>
        <w:tc>
          <w:tcPr>
            <w:tcW w:w="450" w:type="dxa"/>
            <w:tcBorders>
              <w:top w:val="single" w:sz="4" w:space="0" w:color="auto"/>
              <w:left w:val="nil"/>
              <w:bottom w:val="single" w:sz="4" w:space="0" w:color="auto"/>
              <w:right w:val="single" w:sz="4" w:space="0" w:color="auto"/>
            </w:tcBorders>
            <w:noWrap/>
            <w:vAlign w:val="bottom"/>
          </w:tcPr>
          <w:p w14:paraId="18A015DC" w14:textId="77777777" w:rsidR="00197F45" w:rsidRPr="00B81E3E" w:rsidRDefault="00197F45" w:rsidP="005D48BE">
            <w:pPr>
              <w:spacing w:after="0"/>
              <w:rPr>
                <w:rFonts w:ascii="Helvetica LT Std" w:eastAsia="Times New Roman" w:hAnsi="Helvetica LT Std"/>
                <w:sz w:val="16"/>
                <w:szCs w:val="16"/>
              </w:rPr>
            </w:pPr>
          </w:p>
        </w:tc>
        <w:tc>
          <w:tcPr>
            <w:tcW w:w="10080" w:type="dxa"/>
            <w:tcBorders>
              <w:top w:val="single" w:sz="4" w:space="0" w:color="auto"/>
              <w:left w:val="single" w:sz="4" w:space="0" w:color="auto"/>
              <w:bottom w:val="single" w:sz="4" w:space="0" w:color="auto"/>
              <w:right w:val="single" w:sz="4" w:space="0" w:color="auto"/>
            </w:tcBorders>
            <w:noWrap/>
            <w:vAlign w:val="bottom"/>
          </w:tcPr>
          <w:p w14:paraId="50735217" w14:textId="61E87B9C" w:rsidR="00197F45" w:rsidRPr="00B81E3E" w:rsidRDefault="00197F45" w:rsidP="005D48BE">
            <w:pPr>
              <w:pStyle w:val="CommentText"/>
              <w:spacing w:after="0"/>
              <w:rPr>
                <w:rFonts w:ascii="Helvetica LT Std" w:hAnsi="Helvetica LT Std"/>
                <w:sz w:val="16"/>
                <w:szCs w:val="16"/>
              </w:rPr>
            </w:pPr>
            <w:r w:rsidRPr="00B81E3E">
              <w:rPr>
                <w:rFonts w:ascii="Helvetica LT Std" w:eastAsia="Times New Roman" w:hAnsi="Helvetica LT Std"/>
                <w:sz w:val="16"/>
                <w:szCs w:val="16"/>
              </w:rPr>
              <w:t xml:space="preserve">Residential facilities for N&amp;D children that function as programs should have a “9999” school ID code.  These facilities function as other alternative programs in the district.  These programs have “0” entered for “Enrollment Minus Pre-K”, and “# Poverty Children Minus Pre-K”, and PPA.  </w:t>
            </w:r>
            <w:r w:rsidRPr="00B81E3E">
              <w:rPr>
                <w:rFonts w:ascii="Helvetica LT Std" w:eastAsia="Times New Roman" w:hAnsi="Helvetica LT Std"/>
                <w:b/>
                <w:sz w:val="16"/>
                <w:szCs w:val="16"/>
              </w:rPr>
              <w:t>Only the number of participants in reading and mathematics are entered on school allocation tab</w:t>
            </w:r>
            <w:r w:rsidRPr="00B81E3E">
              <w:rPr>
                <w:rFonts w:ascii="Helvetica LT Std" w:eastAsia="Times New Roman" w:hAnsi="Helvetica LT Std"/>
                <w:sz w:val="16"/>
                <w:szCs w:val="16"/>
              </w:rPr>
              <w:t>.</w:t>
            </w:r>
            <w:r w:rsidR="00D70E4B" w:rsidRPr="00B81E3E">
              <w:rPr>
                <w:rFonts w:ascii="Helvetica LT Std" w:eastAsia="Times New Roman" w:hAnsi="Helvetica LT Std"/>
                <w:sz w:val="16"/>
                <w:szCs w:val="16"/>
              </w:rPr>
              <w:t xml:space="preserve"> </w:t>
            </w:r>
          </w:p>
        </w:tc>
      </w:tr>
    </w:tbl>
    <w:p w14:paraId="2EDFE45D" w14:textId="6A668194" w:rsidR="390AF3F0" w:rsidRDefault="390AF3F0" w:rsidP="390AF3F0">
      <w:pPr>
        <w:spacing w:after="0"/>
        <w:ind w:right="-288"/>
        <w:rPr>
          <w:rFonts w:ascii="Helvetica LT Std" w:hAnsi="Helvetica LT Std"/>
          <w:i/>
          <w:iCs/>
          <w:sz w:val="16"/>
          <w:szCs w:val="16"/>
        </w:rPr>
      </w:pPr>
    </w:p>
    <w:tbl>
      <w:tblPr>
        <w:tblW w:w="11470" w:type="dxa"/>
        <w:jc w:val="center"/>
        <w:tblLayout w:type="fixed"/>
        <w:tblLook w:val="04A0" w:firstRow="1" w:lastRow="0" w:firstColumn="1" w:lastColumn="0" w:noHBand="0" w:noVBand="1"/>
      </w:tblPr>
      <w:tblGrid>
        <w:gridCol w:w="535"/>
        <w:gridCol w:w="450"/>
        <w:gridCol w:w="450"/>
        <w:gridCol w:w="10035"/>
      </w:tblGrid>
      <w:tr w:rsidR="002D6966" w:rsidRPr="00B81E3E" w14:paraId="455A2153"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AF6F8"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Yes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F1636F"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NA</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805CE9"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No</w:t>
            </w:r>
          </w:p>
        </w:tc>
        <w:tc>
          <w:tcPr>
            <w:tcW w:w="10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792A56" w14:textId="6E83091B" w:rsidR="00197F45" w:rsidRPr="00F64E16" w:rsidRDefault="00197F45" w:rsidP="007C5091">
            <w:pPr>
              <w:spacing w:after="0"/>
              <w:rPr>
                <w:rFonts w:ascii="Helvetica LT Std" w:eastAsia="Times New Roman" w:hAnsi="Helvetica LT Std"/>
                <w:b/>
                <w:sz w:val="16"/>
                <w:szCs w:val="16"/>
              </w:rPr>
            </w:pPr>
            <w:r w:rsidRPr="00F64E16">
              <w:rPr>
                <w:rFonts w:ascii="Helvetica LT Std" w:eastAsia="Times New Roman" w:hAnsi="Helvetica LT Std"/>
                <w:b/>
                <w:sz w:val="16"/>
                <w:szCs w:val="16"/>
              </w:rPr>
              <w:t>School Allocations</w:t>
            </w:r>
            <w:r w:rsidR="00933420" w:rsidRPr="00F64E16">
              <w:rPr>
                <w:rFonts w:ascii="Helvetica LT Std" w:eastAsia="Times New Roman" w:hAnsi="Helvetica LT Std"/>
                <w:b/>
                <w:sz w:val="16"/>
                <w:szCs w:val="16"/>
              </w:rPr>
              <w:t xml:space="preserve"> </w:t>
            </w:r>
            <w:r w:rsidRPr="00F64E16">
              <w:rPr>
                <w:rFonts w:ascii="Helvetica LT Std" w:eastAsia="Times New Roman" w:hAnsi="Helvetica LT Std"/>
                <w:b/>
                <w:sz w:val="16"/>
                <w:szCs w:val="16"/>
              </w:rPr>
              <w:t>Tab</w:t>
            </w:r>
          </w:p>
        </w:tc>
      </w:tr>
      <w:tr w:rsidR="002D6966" w:rsidRPr="00B81E3E" w14:paraId="0E50DE5D"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CAEEFF9" w14:textId="77777777" w:rsidR="00550AEA" w:rsidRPr="00B81E3E" w:rsidRDefault="00550AEA" w:rsidP="00011CF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0E39150D" w14:textId="77777777" w:rsidR="00550AEA" w:rsidRPr="00B81E3E" w:rsidRDefault="00550AEA" w:rsidP="00011CF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3EE95549" w14:textId="77777777" w:rsidR="00550AEA" w:rsidRPr="00B81E3E" w:rsidRDefault="00550AEA" w:rsidP="00011CF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tcPr>
          <w:p w14:paraId="1879A8E3" w14:textId="2D34F980" w:rsidR="00550AEA" w:rsidRPr="00B81E3E" w:rsidRDefault="00550AEA"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per-pupil amount allocated to each school receiving funds is in rank order.  (Note: </w:t>
            </w:r>
            <w:r w:rsidR="00F7603B">
              <w:rPr>
                <w:rFonts w:ascii="Helvetica LT Std" w:eastAsia="Times New Roman" w:hAnsi="Helvetica LT Std"/>
                <w:sz w:val="16"/>
                <w:szCs w:val="16"/>
              </w:rPr>
              <w:t>D</w:t>
            </w:r>
            <w:r w:rsidRPr="00B81E3E">
              <w:rPr>
                <w:rFonts w:ascii="Helvetica LT Std" w:eastAsia="Times New Roman" w:hAnsi="Helvetica LT Std"/>
                <w:sz w:val="16"/>
                <w:szCs w:val="16"/>
              </w:rPr>
              <w:t>istrict must first allocate funds in rank order to schools or attendance areas above 75</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w:t>
            </w:r>
            <w:r w:rsidRPr="00B81E3E">
              <w:rPr>
                <w:rFonts w:ascii="Helvetica LT Std" w:hAnsi="Helvetica LT Std"/>
                <w:sz w:val="16"/>
                <w:szCs w:val="16"/>
              </w:rPr>
              <w:t>E</w:t>
            </w:r>
            <w:r w:rsidR="00E77A8C">
              <w:rPr>
                <w:rFonts w:ascii="Helvetica LT Std" w:hAnsi="Helvetica LT Std"/>
                <w:sz w:val="16"/>
                <w:szCs w:val="16"/>
              </w:rPr>
              <w:t>xception</w:t>
            </w:r>
            <w:r w:rsidRPr="00B81E3E">
              <w:rPr>
                <w:rFonts w:ascii="Helvetica LT Std" w:hAnsi="Helvetica LT Std"/>
                <w:sz w:val="16"/>
                <w:szCs w:val="16"/>
              </w:rPr>
              <w:t>—</w:t>
            </w:r>
            <w:r w:rsidR="00F7603B">
              <w:rPr>
                <w:rFonts w:ascii="Helvetica LT Std" w:hAnsi="Helvetica LT Std"/>
                <w:sz w:val="16"/>
                <w:szCs w:val="16"/>
              </w:rPr>
              <w:t>D</w:t>
            </w:r>
            <w:r w:rsidRPr="00B81E3E">
              <w:rPr>
                <w:rFonts w:ascii="Helvetica LT Std" w:hAnsi="Helvetica LT Std"/>
                <w:sz w:val="16"/>
                <w:szCs w:val="16"/>
              </w:rPr>
              <w:t>istrict may choose to lower the 75</w:t>
            </w:r>
            <w:r w:rsidR="004B1D20">
              <w:rPr>
                <w:rFonts w:ascii="Helvetica LT Std" w:hAnsi="Helvetica LT Std"/>
                <w:sz w:val="16"/>
                <w:szCs w:val="16"/>
              </w:rPr>
              <w:t>%</w:t>
            </w:r>
            <w:r w:rsidRPr="00B81E3E">
              <w:rPr>
                <w:rFonts w:ascii="Helvetica LT Std" w:hAnsi="Helvetica LT Std"/>
                <w:sz w:val="16"/>
                <w:szCs w:val="16"/>
              </w:rPr>
              <w:t xml:space="preserve"> poverty threshold to 50</w:t>
            </w:r>
            <w:r w:rsidR="004B1D20">
              <w:rPr>
                <w:rFonts w:ascii="Helvetica LT Std" w:hAnsi="Helvetica LT Std"/>
                <w:sz w:val="16"/>
                <w:szCs w:val="16"/>
              </w:rPr>
              <w:t>%</w:t>
            </w:r>
            <w:r w:rsidRPr="00B81E3E">
              <w:rPr>
                <w:rFonts w:ascii="Helvetica LT Std" w:hAnsi="Helvetica LT Std"/>
                <w:sz w:val="16"/>
                <w:szCs w:val="16"/>
              </w:rPr>
              <w:t xml:space="preserve"> for high schools. </w:t>
            </w:r>
            <w:r w:rsidRPr="00B81E3E">
              <w:rPr>
                <w:rFonts w:ascii="Helvetica LT Std" w:eastAsia="Times New Roman" w:hAnsi="Helvetica LT Std"/>
                <w:sz w:val="16"/>
                <w:szCs w:val="16"/>
              </w:rPr>
              <w:t xml:space="preserve">The remaining schools or attendance areas may then be served in district rank order or in rank order by grade span based on each school’s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status.  Schools not receiving funds will have an allocation of “0.”)</w:t>
            </w:r>
          </w:p>
        </w:tc>
      </w:tr>
      <w:tr w:rsidR="002D6966" w:rsidRPr="00B81E3E" w14:paraId="1CD3F7B1"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2DBD3F33"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502E5D65"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1DC1CBAD" w14:textId="77777777" w:rsidR="00197F45" w:rsidRPr="00B81E3E" w:rsidRDefault="00197F45" w:rsidP="00011CF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hideMark/>
          </w:tcPr>
          <w:p w14:paraId="2EAF797A" w14:textId="1898816F"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At least 90</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of the required 1</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set-aside for Parent and Family Engagement is recorded in the Parental Involvement column o</w:t>
            </w:r>
            <w:r w:rsidR="00E77A8C">
              <w:rPr>
                <w:rFonts w:ascii="Helvetica LT Std" w:eastAsia="Times New Roman" w:hAnsi="Helvetica LT Std"/>
                <w:sz w:val="16"/>
                <w:szCs w:val="16"/>
              </w:rPr>
              <w:t>n</w:t>
            </w:r>
            <w:r w:rsidRPr="00B81E3E">
              <w:rPr>
                <w:rFonts w:ascii="Helvetica LT Std" w:eastAsia="Times New Roman" w:hAnsi="Helvetica LT Std"/>
                <w:sz w:val="16"/>
                <w:szCs w:val="16"/>
              </w:rPr>
              <w:t xml:space="preserve"> the School Allocations page, or schools have returned their allocations to the district. </w:t>
            </w:r>
            <w:r w:rsidR="00D669F8" w:rsidRPr="00B81E3E">
              <w:rPr>
                <w:rFonts w:ascii="Helvetica LT Std" w:eastAsia="Times New Roman" w:hAnsi="Helvetica LT Std"/>
                <w:sz w:val="16"/>
                <w:szCs w:val="16"/>
              </w:rPr>
              <w:t>District distributes based on priority of need.</w:t>
            </w:r>
          </w:p>
        </w:tc>
      </w:tr>
      <w:tr w:rsidR="002D6966" w:rsidRPr="00B81E3E" w14:paraId="2DCFBD42"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AD207E3"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368546FD"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3201223D" w14:textId="77777777" w:rsidR="00197F45" w:rsidRPr="00B81E3E" w:rsidRDefault="00197F45" w:rsidP="00011CF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hideMark/>
          </w:tcPr>
          <w:p w14:paraId="708B5F31" w14:textId="72F721D2"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If schools have returned their allocations to the district, </w:t>
            </w:r>
            <w:r w:rsidR="00C958AC" w:rsidRPr="00B81E3E">
              <w:rPr>
                <w:rFonts w:ascii="Helvetica LT Std" w:eastAsia="Times New Roman" w:hAnsi="Helvetica LT Std"/>
                <w:sz w:val="16"/>
                <w:szCs w:val="16"/>
              </w:rPr>
              <w:t xml:space="preserve">Districtwide Parent </w:t>
            </w:r>
            <w:r w:rsidR="00C958AC">
              <w:rPr>
                <w:rFonts w:ascii="Helvetica LT Std" w:eastAsia="Times New Roman" w:hAnsi="Helvetica LT Std"/>
                <w:sz w:val="16"/>
                <w:szCs w:val="16"/>
              </w:rPr>
              <w:t xml:space="preserve">and Family Engagement </w:t>
            </w:r>
            <w:r w:rsidR="00C958AC" w:rsidRPr="00B81E3E">
              <w:rPr>
                <w:rFonts w:ascii="Helvetica LT Std" w:eastAsia="Times New Roman" w:hAnsi="Helvetica LT Std"/>
                <w:sz w:val="16"/>
                <w:szCs w:val="16"/>
              </w:rPr>
              <w:t xml:space="preserve">Activity-Project Assurance Form </w:t>
            </w:r>
            <w:r w:rsidR="00C958AC">
              <w:rPr>
                <w:rFonts w:ascii="Helvetica LT Std" w:eastAsia="Times New Roman" w:hAnsi="Helvetica LT Std"/>
                <w:sz w:val="16"/>
                <w:szCs w:val="16"/>
              </w:rPr>
              <w:t xml:space="preserve">to Pool School-Level Funds </w:t>
            </w:r>
            <w:r w:rsidRPr="00F7603B">
              <w:rPr>
                <w:rFonts w:ascii="Helvetica LT Std" w:eastAsia="Times New Roman" w:hAnsi="Helvetica LT Std"/>
                <w:sz w:val="16"/>
                <w:szCs w:val="16"/>
              </w:rPr>
              <w:t>with principal signatures and amount</w:t>
            </w:r>
            <w:r w:rsidR="0001367D" w:rsidRPr="00F7603B">
              <w:rPr>
                <w:rFonts w:ascii="Helvetica LT Std" w:eastAsia="Times New Roman" w:hAnsi="Helvetica LT Std"/>
                <w:sz w:val="16"/>
                <w:szCs w:val="16"/>
              </w:rPr>
              <w:t xml:space="preserve"> per school</w:t>
            </w:r>
            <w:r w:rsidRPr="00F7603B">
              <w:rPr>
                <w:rFonts w:ascii="Helvetica LT Std" w:eastAsia="Times New Roman" w:hAnsi="Helvetica LT Std"/>
                <w:sz w:val="16"/>
                <w:szCs w:val="16"/>
              </w:rPr>
              <w:t xml:space="preserve"> is </w:t>
            </w:r>
            <w:r w:rsidR="00260B69" w:rsidRPr="00F7603B">
              <w:rPr>
                <w:rFonts w:ascii="Helvetica LT Std" w:eastAsia="Times New Roman" w:hAnsi="Helvetica LT Std"/>
                <w:sz w:val="16"/>
                <w:szCs w:val="16"/>
              </w:rPr>
              <w:t xml:space="preserve">uploaded to Title I </w:t>
            </w:r>
            <w:r w:rsidR="00E77A8C">
              <w:rPr>
                <w:rFonts w:ascii="Helvetica LT Std" w:eastAsia="Times New Roman" w:hAnsi="Helvetica LT Std"/>
                <w:sz w:val="16"/>
                <w:szCs w:val="16"/>
              </w:rPr>
              <w:t>A</w:t>
            </w:r>
            <w:r w:rsidR="00260B69" w:rsidRPr="00F7603B">
              <w:rPr>
                <w:rFonts w:ascii="Helvetica LT Std" w:eastAsia="Times New Roman" w:hAnsi="Helvetica LT Std"/>
                <w:sz w:val="16"/>
                <w:szCs w:val="16"/>
              </w:rPr>
              <w:t>ttachments tab.</w:t>
            </w:r>
            <w:r w:rsidR="0044430D">
              <w:rPr>
                <w:rFonts w:ascii="Helvetica LT Std" w:eastAsia="Times New Roman" w:hAnsi="Helvetica LT Std"/>
                <w:sz w:val="16"/>
                <w:szCs w:val="16"/>
              </w:rPr>
              <w:t xml:space="preserve"> (</w:t>
            </w:r>
            <w:r w:rsidR="00EF11A8">
              <w:rPr>
                <w:rFonts w:ascii="Helvetica LT Std" w:eastAsia="Times New Roman" w:hAnsi="Helvetica LT Std"/>
                <w:sz w:val="16"/>
                <w:szCs w:val="16"/>
              </w:rPr>
              <w:t>Not applicable to COF schools if Parent and Family Engagement funds are being consolidated)</w:t>
            </w:r>
          </w:p>
        </w:tc>
      </w:tr>
      <w:tr w:rsidR="002D6966" w:rsidRPr="00B81E3E" w14:paraId="4DF85DD0"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59C5A88"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2A49C6CF"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6B5CBDE7" w14:textId="77777777" w:rsidR="00197F45" w:rsidRPr="00B81E3E" w:rsidRDefault="00197F45" w:rsidP="00011CF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hideMark/>
          </w:tcPr>
          <w:p w14:paraId="5FEE246D" w14:textId="7FB34B67" w:rsidR="00197F45" w:rsidRPr="00F7603B" w:rsidRDefault="00197F45" w:rsidP="00011CF1">
            <w:pPr>
              <w:spacing w:after="0"/>
              <w:rPr>
                <w:rFonts w:ascii="Helvetica LT Std" w:eastAsia="Times New Roman" w:hAnsi="Helvetica LT Std"/>
                <w:sz w:val="16"/>
                <w:szCs w:val="16"/>
              </w:rPr>
            </w:pPr>
            <w:r w:rsidRPr="211D79A6">
              <w:rPr>
                <w:rFonts w:ascii="Helvetica LT Std" w:eastAsia="Times New Roman" w:hAnsi="Helvetica LT Std"/>
                <w:sz w:val="16"/>
                <w:szCs w:val="16"/>
              </w:rPr>
              <w:t xml:space="preserve">The schools receiving funds have been listed as targeted-assistance (TA) or schoolwide (SWP). </w:t>
            </w:r>
          </w:p>
        </w:tc>
      </w:tr>
      <w:tr w:rsidR="002D6966" w:rsidRPr="00B81E3E" w14:paraId="3074A2C3"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C33C3D6"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78ECC952"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2EF4542A" w14:textId="77777777" w:rsidR="00197F45" w:rsidRPr="00B81E3E" w:rsidRDefault="00197F45" w:rsidP="00011CF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hideMark/>
          </w:tcPr>
          <w:p w14:paraId="6E4D8F05" w14:textId="570D7904" w:rsidR="00197F45" w:rsidRPr="00B81E3E" w:rsidRDefault="00197F45" w:rsidP="00011CF1">
            <w:pPr>
              <w:spacing w:after="0"/>
              <w:rPr>
                <w:rFonts w:ascii="Helvetica LT Std" w:eastAsia="Times New Roman" w:hAnsi="Helvetica LT Std"/>
                <w:sz w:val="16"/>
                <w:szCs w:val="16"/>
              </w:rPr>
            </w:pPr>
            <w:r w:rsidRPr="596B00B7">
              <w:rPr>
                <w:rFonts w:ascii="Helvetica LT Std" w:eastAsia="Times New Roman" w:hAnsi="Helvetica LT Std"/>
                <w:sz w:val="16"/>
                <w:szCs w:val="16"/>
              </w:rPr>
              <w:t>The number of teachers, paraprofessionals, and other staff who are to be paid with Title I funds have been listed.  (Note: Staff entered on the School Allocation page under Teachers, Parapros, Academic Coaches, Other Parapro, Clerical Support Staff, or Other are staff assigned to a specific school [and identified in the budget] rather than working on a districtwide basis; report in whole numbers—do not use fractions.</w:t>
            </w:r>
            <w:r w:rsidR="77D995B9" w:rsidRPr="596B00B7">
              <w:rPr>
                <w:rFonts w:ascii="Helvetica LT Std" w:eastAsia="Times New Roman" w:hAnsi="Helvetica LT Std"/>
                <w:sz w:val="16"/>
                <w:szCs w:val="16"/>
              </w:rPr>
              <w:t xml:space="preserve"> Staff coded to object code 199 should not be counted.)</w:t>
            </w:r>
          </w:p>
        </w:tc>
      </w:tr>
      <w:tr w:rsidR="002D6966" w:rsidRPr="00B81E3E" w14:paraId="0DD654AD"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594D4B5"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39B0CA45"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4E4C7A7A" w14:textId="77777777" w:rsidR="00197F45" w:rsidRPr="00B81E3E" w:rsidRDefault="00197F45" w:rsidP="00011CF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hideMark/>
          </w:tcPr>
          <w:p w14:paraId="67038A1C" w14:textId="12FB095A" w:rsidR="00197F45" w:rsidRPr="00B81E3E" w:rsidRDefault="00197F45" w:rsidP="00011CF1">
            <w:pPr>
              <w:spacing w:after="0"/>
              <w:rPr>
                <w:rFonts w:ascii="Helvetica LT Std" w:eastAsia="Times New Roman" w:hAnsi="Helvetica LT Std"/>
                <w:sz w:val="16"/>
                <w:szCs w:val="16"/>
              </w:rPr>
            </w:pPr>
            <w:r w:rsidRPr="596B00B7">
              <w:rPr>
                <w:rFonts w:ascii="Helvetica LT Std" w:eastAsia="Times New Roman" w:hAnsi="Helvetica LT Std"/>
                <w:sz w:val="16"/>
                <w:szCs w:val="16"/>
              </w:rPr>
              <w:t xml:space="preserve">The estimated number of participants to be served in </w:t>
            </w:r>
            <w:r w:rsidR="257B6CEE" w:rsidRPr="596B00B7">
              <w:rPr>
                <w:rFonts w:ascii="Helvetica LT Std" w:eastAsia="Times New Roman" w:hAnsi="Helvetica LT Std"/>
                <w:sz w:val="16"/>
                <w:szCs w:val="16"/>
              </w:rPr>
              <w:t>R</w:t>
            </w:r>
            <w:r w:rsidRPr="596B00B7">
              <w:rPr>
                <w:rFonts w:ascii="Helvetica LT Std" w:eastAsia="Times New Roman" w:hAnsi="Helvetica LT Std"/>
                <w:sz w:val="16"/>
                <w:szCs w:val="16"/>
              </w:rPr>
              <w:t xml:space="preserve">eading and </w:t>
            </w:r>
            <w:r w:rsidR="2A768ED8" w:rsidRPr="596B00B7">
              <w:rPr>
                <w:rFonts w:ascii="Helvetica LT Std" w:eastAsia="Times New Roman" w:hAnsi="Helvetica LT Std"/>
                <w:sz w:val="16"/>
                <w:szCs w:val="16"/>
              </w:rPr>
              <w:t>M</w:t>
            </w:r>
            <w:r w:rsidRPr="596B00B7">
              <w:rPr>
                <w:rFonts w:ascii="Helvetica LT Std" w:eastAsia="Times New Roman" w:hAnsi="Helvetica LT Std"/>
                <w:sz w:val="16"/>
                <w:szCs w:val="16"/>
              </w:rPr>
              <w:t>athematics has been listed.  (Note: In a schoolwide school the estimated number of participants to be served in Reading and Math</w:t>
            </w:r>
            <w:r w:rsidR="055B9CAE" w:rsidRPr="596B00B7">
              <w:rPr>
                <w:rFonts w:ascii="Helvetica LT Std" w:eastAsia="Times New Roman" w:hAnsi="Helvetica LT Std"/>
                <w:sz w:val="16"/>
                <w:szCs w:val="16"/>
              </w:rPr>
              <w:t>ematics</w:t>
            </w:r>
            <w:r w:rsidRPr="596B00B7">
              <w:rPr>
                <w:rFonts w:ascii="Helvetica LT Std" w:eastAsia="Times New Roman" w:hAnsi="Helvetica LT Std"/>
                <w:sz w:val="16"/>
                <w:szCs w:val="16"/>
              </w:rPr>
              <w:t xml:space="preserve"> is the total school enrollment minus </w:t>
            </w:r>
            <w:r w:rsidR="7004F028" w:rsidRPr="596B00B7">
              <w:rPr>
                <w:rFonts w:ascii="Helvetica LT Std" w:eastAsia="Times New Roman" w:hAnsi="Helvetica LT Std"/>
                <w:sz w:val="16"/>
                <w:szCs w:val="16"/>
              </w:rPr>
              <w:t>Pr</w:t>
            </w:r>
            <w:r w:rsidRPr="596B00B7">
              <w:rPr>
                <w:rFonts w:ascii="Helvetica LT Std" w:eastAsia="Times New Roman" w:hAnsi="Helvetica LT Std"/>
                <w:sz w:val="16"/>
                <w:szCs w:val="16"/>
              </w:rPr>
              <w:t>e-</w:t>
            </w:r>
            <w:r w:rsidR="7004F028" w:rsidRPr="596B00B7">
              <w:rPr>
                <w:rFonts w:ascii="Helvetica LT Std" w:eastAsia="Times New Roman" w:hAnsi="Helvetica LT Std"/>
                <w:sz w:val="16"/>
                <w:szCs w:val="16"/>
              </w:rPr>
              <w:t>K</w:t>
            </w:r>
            <w:r w:rsidRPr="596B00B7">
              <w:rPr>
                <w:rFonts w:ascii="Helvetica LT Std" w:eastAsia="Times New Roman" w:hAnsi="Helvetica LT Std"/>
                <w:sz w:val="16"/>
                <w:szCs w:val="16"/>
              </w:rPr>
              <w:t>.)</w:t>
            </w:r>
          </w:p>
        </w:tc>
      </w:tr>
      <w:tr w:rsidR="002D6966" w:rsidRPr="00B81E3E" w14:paraId="5BE0E744"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727B3807"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7C2153CF" w14:textId="77777777" w:rsidR="00197F45" w:rsidRPr="00B81E3E" w:rsidRDefault="00197F45" w:rsidP="00011CF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2599225D" w14:textId="77777777" w:rsidR="00197F45" w:rsidRPr="00B81E3E" w:rsidRDefault="00197F45" w:rsidP="00011CF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hideMark/>
          </w:tcPr>
          <w:p w14:paraId="7EC80E7E" w14:textId="4F510E1E" w:rsidR="00197F45" w:rsidRPr="00B81E3E" w:rsidRDefault="00197F45" w:rsidP="00011CF1">
            <w:pPr>
              <w:spacing w:after="0"/>
              <w:rPr>
                <w:rFonts w:ascii="Helvetica LT Std" w:eastAsia="Times New Roman" w:hAnsi="Helvetica LT Std"/>
                <w:sz w:val="16"/>
                <w:szCs w:val="16"/>
              </w:rPr>
            </w:pPr>
            <w:r w:rsidRPr="596B00B7">
              <w:rPr>
                <w:rFonts w:ascii="Helvetica LT Std" w:eastAsia="Times New Roman" w:hAnsi="Helvetica LT Std"/>
                <w:sz w:val="16"/>
                <w:szCs w:val="16"/>
              </w:rPr>
              <w:t xml:space="preserve">The total of the school allocation matches the total Title I funds available to allocate to schools and there are no unallocated funds reported on the </w:t>
            </w:r>
            <w:r w:rsidR="5F8D2E2C" w:rsidRPr="596B00B7">
              <w:rPr>
                <w:rFonts w:ascii="Helvetica LT Std" w:eastAsia="Times New Roman" w:hAnsi="Helvetica LT Std"/>
                <w:sz w:val="16"/>
                <w:szCs w:val="16"/>
              </w:rPr>
              <w:t xml:space="preserve">School </w:t>
            </w:r>
            <w:r w:rsidRPr="596B00B7">
              <w:rPr>
                <w:rFonts w:ascii="Helvetica LT Std" w:eastAsia="Times New Roman" w:hAnsi="Helvetica LT Std"/>
                <w:sz w:val="16"/>
                <w:szCs w:val="16"/>
              </w:rPr>
              <w:t>Allocation Tab. The budgeted amount for each school matches each school’s allocation.</w:t>
            </w:r>
          </w:p>
        </w:tc>
      </w:tr>
      <w:tr w:rsidR="002D6966" w:rsidRPr="002C75EA" w14:paraId="1794D751" w14:textId="77777777" w:rsidTr="006E14A0">
        <w:trPr>
          <w:trHeight w:val="288"/>
          <w:jc w:val="center"/>
        </w:trPr>
        <w:tc>
          <w:tcPr>
            <w:tcW w:w="535"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5E15005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45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66BA948B"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45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1EE1864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10035" w:type="dxa"/>
            <w:tcBorders>
              <w:top w:val="nil"/>
              <w:left w:val="single" w:sz="4" w:space="0" w:color="auto"/>
              <w:bottom w:val="single" w:sz="4" w:space="0" w:color="auto"/>
              <w:right w:val="single" w:sz="4" w:space="0" w:color="000000" w:themeColor="text1"/>
            </w:tcBorders>
            <w:shd w:val="clear" w:color="auto" w:fill="D9D9D9" w:themeFill="background1" w:themeFillShade="D9"/>
            <w:noWrap/>
            <w:vAlign w:val="bottom"/>
          </w:tcPr>
          <w:p w14:paraId="4CE8BC83" w14:textId="77777777" w:rsidR="00197F45" w:rsidRPr="002C75EA" w:rsidRDefault="00197F45" w:rsidP="00011CF1">
            <w:pPr>
              <w:spacing w:after="0"/>
              <w:rPr>
                <w:rFonts w:ascii="Helvetica LT Std" w:eastAsia="Times New Roman" w:hAnsi="Helvetica LT Std"/>
                <w:b/>
                <w:sz w:val="16"/>
                <w:szCs w:val="16"/>
              </w:rPr>
            </w:pPr>
            <w:r w:rsidRPr="002C75EA">
              <w:rPr>
                <w:rFonts w:ascii="Helvetica LT Std" w:eastAsia="Times New Roman" w:hAnsi="Helvetica LT Std"/>
                <w:b/>
                <w:sz w:val="16"/>
                <w:szCs w:val="16"/>
              </w:rPr>
              <w:t>Data Collection Tab</w:t>
            </w:r>
          </w:p>
        </w:tc>
      </w:tr>
      <w:tr w:rsidR="002D6966" w:rsidRPr="002C75EA" w14:paraId="6400C601" w14:textId="77777777" w:rsidTr="006E14A0">
        <w:trPr>
          <w:trHeight w:val="269"/>
          <w:jc w:val="center"/>
        </w:trPr>
        <w:tc>
          <w:tcPr>
            <w:tcW w:w="535" w:type="dxa"/>
            <w:tcBorders>
              <w:top w:val="nil"/>
              <w:left w:val="single" w:sz="4" w:space="0" w:color="auto"/>
              <w:bottom w:val="single" w:sz="4" w:space="0" w:color="000000" w:themeColor="text1"/>
              <w:right w:val="single" w:sz="4" w:space="0" w:color="auto"/>
            </w:tcBorders>
            <w:vAlign w:val="bottom"/>
          </w:tcPr>
          <w:p w14:paraId="4414FD37" w14:textId="77777777" w:rsidR="00197F45" w:rsidRPr="002C75EA" w:rsidRDefault="00197F45" w:rsidP="002720E3">
            <w:pPr>
              <w:spacing w:after="0"/>
              <w:jc w:val="center"/>
              <w:rPr>
                <w:rFonts w:ascii="Helvetica LT Std" w:eastAsia="Times New Roman" w:hAnsi="Helvetica LT Std"/>
                <w:b/>
                <w:sz w:val="16"/>
                <w:szCs w:val="16"/>
              </w:rPr>
            </w:pPr>
          </w:p>
        </w:tc>
        <w:tc>
          <w:tcPr>
            <w:tcW w:w="450" w:type="dxa"/>
            <w:tcBorders>
              <w:top w:val="nil"/>
              <w:left w:val="single" w:sz="4" w:space="0" w:color="auto"/>
              <w:bottom w:val="single" w:sz="4" w:space="0" w:color="000000" w:themeColor="text1"/>
              <w:right w:val="single" w:sz="4" w:space="0" w:color="auto"/>
            </w:tcBorders>
            <w:vAlign w:val="bottom"/>
          </w:tcPr>
          <w:p w14:paraId="7443090F" w14:textId="77777777" w:rsidR="00197F45" w:rsidRPr="002C75EA" w:rsidRDefault="00197F45" w:rsidP="002720E3">
            <w:pPr>
              <w:spacing w:after="0"/>
              <w:jc w:val="center"/>
              <w:rPr>
                <w:rFonts w:ascii="Helvetica LT Std" w:eastAsia="Times New Roman" w:hAnsi="Helvetica LT Std"/>
                <w:b/>
                <w:sz w:val="16"/>
                <w:szCs w:val="16"/>
              </w:rPr>
            </w:pPr>
          </w:p>
        </w:tc>
        <w:tc>
          <w:tcPr>
            <w:tcW w:w="450" w:type="dxa"/>
            <w:tcBorders>
              <w:top w:val="nil"/>
              <w:left w:val="single" w:sz="4" w:space="0" w:color="auto"/>
              <w:bottom w:val="single" w:sz="4" w:space="0" w:color="000000" w:themeColor="text1"/>
              <w:right w:val="single" w:sz="4" w:space="0" w:color="auto"/>
            </w:tcBorders>
            <w:vAlign w:val="bottom"/>
          </w:tcPr>
          <w:p w14:paraId="4ABF7BBC" w14:textId="77777777" w:rsidR="00197F45" w:rsidRPr="002C75EA" w:rsidRDefault="00197F45" w:rsidP="002720E3">
            <w:pPr>
              <w:spacing w:after="0"/>
              <w:jc w:val="center"/>
              <w:rPr>
                <w:rFonts w:ascii="Helvetica LT Std" w:eastAsia="Times New Roman" w:hAnsi="Helvetica LT Std"/>
                <w:b/>
                <w:sz w:val="16"/>
                <w:szCs w:val="16"/>
              </w:rPr>
            </w:pPr>
          </w:p>
        </w:tc>
        <w:tc>
          <w:tcPr>
            <w:tcW w:w="10035" w:type="dxa"/>
            <w:tcBorders>
              <w:top w:val="nil"/>
              <w:left w:val="single" w:sz="4" w:space="0" w:color="auto"/>
              <w:bottom w:val="single" w:sz="4" w:space="0" w:color="auto"/>
              <w:right w:val="single" w:sz="4" w:space="0" w:color="000000" w:themeColor="text1"/>
            </w:tcBorders>
            <w:noWrap/>
            <w:vAlign w:val="bottom"/>
          </w:tcPr>
          <w:p w14:paraId="2EFABBBB" w14:textId="2DC08617" w:rsidR="00197F45" w:rsidRPr="00A60F3B" w:rsidRDefault="00520698" w:rsidP="002720E3">
            <w:pPr>
              <w:spacing w:after="0"/>
              <w:rPr>
                <w:rFonts w:ascii="Helvetica LT Std" w:eastAsia="Times New Roman" w:hAnsi="Helvetica LT Std"/>
                <w:b/>
                <w:sz w:val="16"/>
                <w:szCs w:val="16"/>
              </w:rPr>
            </w:pPr>
            <w:r w:rsidRPr="00A60F3B">
              <w:rPr>
                <w:rFonts w:ascii="Helvetica LT Std" w:eastAsia="Times New Roman" w:hAnsi="Helvetica LT Std"/>
                <w:sz w:val="16"/>
                <w:szCs w:val="16"/>
              </w:rPr>
              <w:t xml:space="preserve">If claiming Indirect Cost, </w:t>
            </w:r>
            <w:r w:rsidR="00197F45" w:rsidRPr="00A60F3B">
              <w:rPr>
                <w:rFonts w:ascii="Helvetica LT Std" w:eastAsia="Times New Roman" w:hAnsi="Helvetica LT Std"/>
                <w:sz w:val="16"/>
                <w:szCs w:val="16"/>
              </w:rPr>
              <w:t>Title I Director and Superintendent have submitted the information on the Data Collection Tab</w:t>
            </w:r>
            <w:r w:rsidR="00CB5672" w:rsidRPr="00A60F3B">
              <w:rPr>
                <w:rFonts w:ascii="Helvetica LT Std" w:eastAsia="Times New Roman" w:hAnsi="Helvetica LT Std"/>
                <w:sz w:val="16"/>
                <w:szCs w:val="16"/>
              </w:rPr>
              <w:t>.</w:t>
            </w:r>
          </w:p>
        </w:tc>
      </w:tr>
      <w:tr w:rsidR="002D6966" w:rsidRPr="002C75EA" w14:paraId="43CC3641" w14:textId="77777777" w:rsidTr="006E14A0">
        <w:trPr>
          <w:trHeight w:val="288"/>
          <w:jc w:val="center"/>
        </w:trPr>
        <w:tc>
          <w:tcPr>
            <w:tcW w:w="535" w:type="dxa"/>
            <w:tcBorders>
              <w:top w:val="nil"/>
              <w:left w:val="single" w:sz="4" w:space="0" w:color="auto"/>
              <w:bottom w:val="single" w:sz="4" w:space="0" w:color="000000" w:themeColor="text1"/>
              <w:right w:val="single" w:sz="4" w:space="0" w:color="auto"/>
            </w:tcBorders>
            <w:vAlign w:val="bottom"/>
          </w:tcPr>
          <w:p w14:paraId="0CB902BC" w14:textId="77777777" w:rsidR="00197F45" w:rsidRPr="002C75EA" w:rsidRDefault="00197F45" w:rsidP="002720E3">
            <w:pPr>
              <w:spacing w:after="0"/>
              <w:jc w:val="center"/>
              <w:rPr>
                <w:rFonts w:ascii="Helvetica LT Std" w:eastAsia="Times New Roman" w:hAnsi="Helvetica LT Std"/>
                <w:b/>
                <w:sz w:val="16"/>
                <w:szCs w:val="16"/>
              </w:rPr>
            </w:pPr>
          </w:p>
        </w:tc>
        <w:tc>
          <w:tcPr>
            <w:tcW w:w="450" w:type="dxa"/>
            <w:tcBorders>
              <w:top w:val="nil"/>
              <w:left w:val="single" w:sz="4" w:space="0" w:color="auto"/>
              <w:bottom w:val="single" w:sz="4" w:space="0" w:color="000000" w:themeColor="text1"/>
              <w:right w:val="single" w:sz="4" w:space="0" w:color="auto"/>
            </w:tcBorders>
            <w:vAlign w:val="bottom"/>
          </w:tcPr>
          <w:p w14:paraId="30AAAF21" w14:textId="77777777" w:rsidR="00197F45" w:rsidRPr="002C75EA" w:rsidRDefault="00197F45" w:rsidP="002720E3">
            <w:pPr>
              <w:spacing w:after="0"/>
              <w:jc w:val="center"/>
              <w:rPr>
                <w:rFonts w:ascii="Helvetica LT Std" w:eastAsia="Times New Roman" w:hAnsi="Helvetica LT Std"/>
                <w:b/>
                <w:sz w:val="16"/>
                <w:szCs w:val="16"/>
              </w:rPr>
            </w:pPr>
          </w:p>
        </w:tc>
        <w:tc>
          <w:tcPr>
            <w:tcW w:w="450" w:type="dxa"/>
            <w:tcBorders>
              <w:top w:val="nil"/>
              <w:left w:val="single" w:sz="4" w:space="0" w:color="auto"/>
              <w:bottom w:val="single" w:sz="4" w:space="0" w:color="000000" w:themeColor="text1"/>
              <w:right w:val="single" w:sz="4" w:space="0" w:color="auto"/>
            </w:tcBorders>
            <w:vAlign w:val="bottom"/>
          </w:tcPr>
          <w:p w14:paraId="1F0D4DBF" w14:textId="77777777" w:rsidR="00197F45" w:rsidRPr="002C75EA" w:rsidRDefault="00197F45" w:rsidP="002720E3">
            <w:pPr>
              <w:spacing w:after="0"/>
              <w:jc w:val="center"/>
              <w:rPr>
                <w:rFonts w:ascii="Helvetica LT Std" w:eastAsia="Times New Roman" w:hAnsi="Helvetica LT Std"/>
                <w:b/>
                <w:sz w:val="16"/>
                <w:szCs w:val="16"/>
              </w:rPr>
            </w:pPr>
          </w:p>
        </w:tc>
        <w:tc>
          <w:tcPr>
            <w:tcW w:w="10035" w:type="dxa"/>
            <w:tcBorders>
              <w:top w:val="nil"/>
              <w:left w:val="single" w:sz="4" w:space="0" w:color="auto"/>
              <w:bottom w:val="single" w:sz="4" w:space="0" w:color="auto"/>
              <w:right w:val="single" w:sz="4" w:space="0" w:color="000000" w:themeColor="text1"/>
            </w:tcBorders>
            <w:noWrap/>
            <w:vAlign w:val="bottom"/>
          </w:tcPr>
          <w:p w14:paraId="5C6C5A2C" w14:textId="037E80C8" w:rsidR="00197F45" w:rsidRPr="002C75EA" w:rsidRDefault="00197F45" w:rsidP="002720E3">
            <w:pPr>
              <w:spacing w:after="0"/>
              <w:rPr>
                <w:rFonts w:ascii="Helvetica LT Std" w:eastAsia="Times New Roman" w:hAnsi="Helvetica LT Std"/>
                <w:sz w:val="16"/>
                <w:szCs w:val="16"/>
              </w:rPr>
            </w:pPr>
            <w:r w:rsidRPr="002C75EA">
              <w:rPr>
                <w:rFonts w:ascii="Helvetica LT Std" w:hAnsi="Helvetica LT Std"/>
                <w:sz w:val="16"/>
                <w:szCs w:val="16"/>
              </w:rPr>
              <w:t>Title I</w:t>
            </w:r>
            <w:r w:rsidR="00FE622C">
              <w:rPr>
                <w:rFonts w:ascii="Helvetica LT Std" w:hAnsi="Helvetica LT Std"/>
                <w:sz w:val="16"/>
                <w:szCs w:val="16"/>
              </w:rPr>
              <w:t xml:space="preserve"> Education</w:t>
            </w:r>
            <w:r w:rsidRPr="002C75EA">
              <w:rPr>
                <w:rFonts w:ascii="Helvetica LT Std" w:hAnsi="Helvetica LT Std"/>
                <w:sz w:val="16"/>
                <w:szCs w:val="16"/>
              </w:rPr>
              <w:t xml:space="preserve"> </w:t>
            </w:r>
            <w:r w:rsidR="00FE622C">
              <w:rPr>
                <w:rFonts w:ascii="Helvetica LT Std" w:hAnsi="Helvetica LT Std"/>
                <w:sz w:val="16"/>
                <w:szCs w:val="16"/>
              </w:rPr>
              <w:t>P</w:t>
            </w:r>
            <w:r w:rsidR="00580489">
              <w:rPr>
                <w:rFonts w:ascii="Helvetica LT Std" w:hAnsi="Helvetica LT Std"/>
                <w:sz w:val="16"/>
                <w:szCs w:val="16"/>
              </w:rPr>
              <w:t xml:space="preserve">rogram </w:t>
            </w:r>
            <w:r w:rsidR="00FE622C">
              <w:rPr>
                <w:rFonts w:ascii="Helvetica LT Std" w:hAnsi="Helvetica LT Std"/>
                <w:sz w:val="16"/>
                <w:szCs w:val="16"/>
              </w:rPr>
              <w:t>S</w:t>
            </w:r>
            <w:r w:rsidRPr="002C75EA">
              <w:rPr>
                <w:rFonts w:ascii="Helvetica LT Std" w:hAnsi="Helvetica LT Std"/>
                <w:sz w:val="16"/>
                <w:szCs w:val="16"/>
              </w:rPr>
              <w:t>pecialist has approved the Data Collection Tab</w:t>
            </w:r>
            <w:r w:rsidR="00CB5672" w:rsidRPr="002C75EA">
              <w:rPr>
                <w:rFonts w:ascii="Helvetica LT Std" w:hAnsi="Helvetica LT Std"/>
                <w:sz w:val="16"/>
                <w:szCs w:val="16"/>
              </w:rPr>
              <w:t>.</w:t>
            </w:r>
          </w:p>
        </w:tc>
      </w:tr>
      <w:tr w:rsidR="002D6966" w:rsidRPr="002C75EA" w14:paraId="0A565E55" w14:textId="77777777" w:rsidTr="006E14A0">
        <w:trPr>
          <w:trHeight w:val="28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C4A4783"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450" w:type="dxa"/>
            <w:tcBorders>
              <w:top w:val="nil"/>
              <w:left w:val="nil"/>
              <w:bottom w:val="single" w:sz="4" w:space="0" w:color="auto"/>
              <w:right w:val="single" w:sz="4" w:space="0" w:color="auto"/>
            </w:tcBorders>
            <w:shd w:val="clear" w:color="auto" w:fill="D9D9D9" w:themeFill="background1" w:themeFillShade="D9"/>
            <w:vAlign w:val="bottom"/>
            <w:hideMark/>
          </w:tcPr>
          <w:p w14:paraId="18A635A6"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64D89A"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10035"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6D667BC" w14:textId="77777777" w:rsidR="00197F45" w:rsidRPr="002C75EA" w:rsidRDefault="00197F45" w:rsidP="002720E3">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Budget Pages Tab</w:t>
            </w:r>
          </w:p>
        </w:tc>
      </w:tr>
      <w:tr w:rsidR="002D6966" w:rsidRPr="002C75EA" w14:paraId="36FECCE4"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E6D9DD9" w14:textId="77777777" w:rsidR="00197F45" w:rsidRPr="002C75EA" w:rsidRDefault="00197F45" w:rsidP="007C509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3E4D65CC" w14:textId="77777777" w:rsidR="00197F45" w:rsidRPr="002C75EA" w:rsidRDefault="00197F45" w:rsidP="007C509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3A472664" w14:textId="77777777" w:rsidR="00197F45" w:rsidRPr="002C75EA" w:rsidRDefault="00197F45" w:rsidP="007C509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tcPr>
          <w:p w14:paraId="569897A7" w14:textId="7F15C4A6" w:rsidR="00CA4E19" w:rsidRPr="00CA4E19" w:rsidRDefault="00197F45" w:rsidP="008D682E">
            <w:pPr>
              <w:spacing w:after="0"/>
              <w:rPr>
                <w:rFonts w:ascii="Helvetica LT Std" w:eastAsia="Times New Roman" w:hAnsi="Helvetica LT Std"/>
                <w:color w:val="000000"/>
                <w:sz w:val="16"/>
                <w:szCs w:val="16"/>
              </w:rPr>
            </w:pPr>
            <w:bookmarkStart w:id="7" w:name="_Hlk45272994"/>
            <w:r w:rsidRPr="5A947D2D">
              <w:rPr>
                <w:rFonts w:ascii="Helvetica LT Std" w:eastAsia="Times New Roman" w:hAnsi="Helvetica LT Std"/>
                <w:color w:val="000000" w:themeColor="text1"/>
                <w:sz w:val="16"/>
                <w:szCs w:val="16"/>
              </w:rPr>
              <w:t>All budget descriptions are clear and specific.  Itemization of items are included as appropriate.</w:t>
            </w:r>
            <w:r w:rsidR="00C618FB" w:rsidRPr="5A947D2D">
              <w:rPr>
                <w:rFonts w:ascii="Helvetica LT Std" w:eastAsia="Times New Roman" w:hAnsi="Helvetica LT Std"/>
                <w:color w:val="000000" w:themeColor="text1"/>
                <w:sz w:val="16"/>
                <w:szCs w:val="16"/>
              </w:rPr>
              <w:t xml:space="preserve">  </w:t>
            </w:r>
            <w:r w:rsidR="007138EE" w:rsidRPr="5A947D2D">
              <w:rPr>
                <w:rFonts w:ascii="Helvetica LT Std" w:eastAsia="Times New Roman" w:hAnsi="Helvetica LT Std"/>
                <w:color w:val="000000" w:themeColor="text1"/>
                <w:sz w:val="16"/>
                <w:szCs w:val="16"/>
              </w:rPr>
              <w:t>For budget line items $</w:t>
            </w:r>
            <w:r w:rsidR="151753A7" w:rsidRPr="5A947D2D">
              <w:rPr>
                <w:rFonts w:ascii="Helvetica LT Std" w:eastAsia="Times New Roman" w:hAnsi="Helvetica LT Std"/>
                <w:color w:val="000000" w:themeColor="text1"/>
                <w:sz w:val="16"/>
                <w:szCs w:val="16"/>
              </w:rPr>
              <w:t>10</w:t>
            </w:r>
            <w:r w:rsidR="007138EE" w:rsidRPr="5A947D2D">
              <w:rPr>
                <w:rFonts w:ascii="Helvetica LT Std" w:eastAsia="Times New Roman" w:hAnsi="Helvetica LT Std"/>
                <w:color w:val="000000" w:themeColor="text1"/>
                <w:sz w:val="16"/>
                <w:szCs w:val="16"/>
              </w:rPr>
              <w:t>,000</w:t>
            </w:r>
            <w:r w:rsidR="00F44E41" w:rsidRPr="5A947D2D">
              <w:rPr>
                <w:rFonts w:ascii="Helvetica LT Std" w:eastAsia="Times New Roman" w:hAnsi="Helvetica LT Std"/>
                <w:color w:val="000000" w:themeColor="text1"/>
                <w:sz w:val="16"/>
                <w:szCs w:val="16"/>
              </w:rPr>
              <w:t xml:space="preserve"> or more</w:t>
            </w:r>
            <w:r w:rsidR="007138EE" w:rsidRPr="5A947D2D">
              <w:rPr>
                <w:rFonts w:ascii="Helvetica LT Std" w:eastAsia="Times New Roman" w:hAnsi="Helvetica LT Std"/>
                <w:color w:val="000000" w:themeColor="text1"/>
                <w:sz w:val="16"/>
                <w:szCs w:val="16"/>
              </w:rPr>
              <w:t xml:space="preserve">, description should include quantity to be purchased and cost per item.  Ex. </w:t>
            </w:r>
            <w:r w:rsidR="00C618FB" w:rsidRPr="5A947D2D">
              <w:rPr>
                <w:rFonts w:ascii="Helvetica LT Std" w:eastAsia="Times New Roman" w:hAnsi="Helvetica LT Std"/>
                <w:color w:val="000000" w:themeColor="text1"/>
                <w:sz w:val="16"/>
                <w:szCs w:val="16"/>
              </w:rPr>
              <w:t>Software</w:t>
            </w:r>
            <w:r w:rsidR="008D682E" w:rsidRPr="5A947D2D">
              <w:rPr>
                <w:rFonts w:ascii="Helvetica LT Std" w:eastAsia="Times New Roman" w:hAnsi="Helvetica LT Std"/>
                <w:color w:val="000000" w:themeColor="text1"/>
                <w:sz w:val="16"/>
                <w:szCs w:val="16"/>
              </w:rPr>
              <w:t xml:space="preserve"> licenses i</w:t>
            </w:r>
            <w:r w:rsidR="007138EE" w:rsidRPr="5A947D2D">
              <w:rPr>
                <w:rFonts w:ascii="Helvetica LT Std" w:eastAsia="Times New Roman" w:hAnsi="Helvetica LT Std"/>
                <w:color w:val="000000" w:themeColor="text1"/>
                <w:sz w:val="16"/>
                <w:szCs w:val="16"/>
              </w:rPr>
              <w:t xml:space="preserve">nclude </w:t>
            </w:r>
            <w:r w:rsidR="00C618FB" w:rsidRPr="5A947D2D">
              <w:rPr>
                <w:rFonts w:ascii="Helvetica LT Std" w:eastAsia="Times New Roman" w:hAnsi="Helvetica LT Std"/>
                <w:color w:val="000000" w:themeColor="text1"/>
                <w:sz w:val="16"/>
                <w:szCs w:val="16"/>
              </w:rPr>
              <w:t xml:space="preserve">cost per </w:t>
            </w:r>
            <w:r w:rsidR="007138EE" w:rsidRPr="5A947D2D">
              <w:rPr>
                <w:rFonts w:ascii="Helvetica LT Std" w:eastAsia="Times New Roman" w:hAnsi="Helvetica LT Std"/>
                <w:color w:val="000000" w:themeColor="text1"/>
                <w:sz w:val="16"/>
                <w:szCs w:val="16"/>
              </w:rPr>
              <w:t>license</w:t>
            </w:r>
            <w:r w:rsidR="008D682E" w:rsidRPr="5A947D2D">
              <w:rPr>
                <w:rFonts w:ascii="Helvetica LT Std" w:eastAsia="Times New Roman" w:hAnsi="Helvetica LT Std"/>
                <w:color w:val="000000" w:themeColor="text1"/>
                <w:sz w:val="16"/>
                <w:szCs w:val="16"/>
              </w:rPr>
              <w:t xml:space="preserve"> and</w:t>
            </w:r>
            <w:r w:rsidR="00C618FB" w:rsidRPr="5A947D2D">
              <w:rPr>
                <w:rFonts w:ascii="Helvetica LT Std" w:eastAsia="Times New Roman" w:hAnsi="Helvetica LT Std"/>
                <w:color w:val="000000" w:themeColor="text1"/>
                <w:sz w:val="16"/>
                <w:szCs w:val="16"/>
              </w:rPr>
              <w:t xml:space="preserve"> number of </w:t>
            </w:r>
            <w:r w:rsidR="008D682E" w:rsidRPr="5A947D2D">
              <w:rPr>
                <w:rFonts w:ascii="Helvetica LT Std" w:eastAsia="Times New Roman" w:hAnsi="Helvetica LT Std"/>
                <w:color w:val="000000" w:themeColor="text1"/>
                <w:sz w:val="16"/>
                <w:szCs w:val="16"/>
              </w:rPr>
              <w:t xml:space="preserve">licenses; technology devices include </w:t>
            </w:r>
            <w:r w:rsidR="00C618FB" w:rsidRPr="5A947D2D">
              <w:rPr>
                <w:rFonts w:ascii="Helvetica LT Std" w:eastAsia="Times New Roman" w:hAnsi="Helvetica LT Std"/>
                <w:color w:val="000000" w:themeColor="text1"/>
                <w:sz w:val="16"/>
                <w:szCs w:val="16"/>
              </w:rPr>
              <w:t xml:space="preserve">cost per </w:t>
            </w:r>
            <w:r w:rsidR="008D682E" w:rsidRPr="5A947D2D">
              <w:rPr>
                <w:rFonts w:ascii="Helvetica LT Std" w:eastAsia="Times New Roman" w:hAnsi="Helvetica LT Std"/>
                <w:color w:val="000000" w:themeColor="text1"/>
                <w:sz w:val="16"/>
                <w:szCs w:val="16"/>
              </w:rPr>
              <w:t>unit and number of units</w:t>
            </w:r>
            <w:bookmarkEnd w:id="7"/>
            <w:r w:rsidR="0099270F" w:rsidRPr="5A947D2D">
              <w:rPr>
                <w:rFonts w:ascii="Helvetica LT Std" w:eastAsia="Times New Roman" w:hAnsi="Helvetica LT Std"/>
                <w:color w:val="000000" w:themeColor="text1"/>
                <w:sz w:val="16"/>
                <w:szCs w:val="16"/>
              </w:rPr>
              <w:t xml:space="preserve"> (30 devices at $250 each)</w:t>
            </w:r>
          </w:p>
        </w:tc>
      </w:tr>
      <w:tr w:rsidR="002D6966" w:rsidRPr="002C75EA" w14:paraId="2184B0B3"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18BD0581" w14:textId="77777777" w:rsidR="00884798" w:rsidRPr="002C75EA" w:rsidRDefault="00884798" w:rsidP="007C5091">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2688DEA9" w14:textId="77777777" w:rsidR="00884798" w:rsidRPr="002C75EA" w:rsidRDefault="00884798" w:rsidP="007C509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BD2C718" w14:textId="77777777" w:rsidR="00884798" w:rsidRPr="002C75EA" w:rsidRDefault="00884798" w:rsidP="007C5091">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tcPr>
          <w:p w14:paraId="102CCB6C" w14:textId="457634EF" w:rsidR="00884798" w:rsidRPr="00311FF6" w:rsidRDefault="00884798" w:rsidP="00884798">
            <w:pPr>
              <w:spacing w:after="0"/>
              <w:rPr>
                <w:rFonts w:ascii="Helvetica LT Std" w:eastAsiaTheme="minorHAnsi" w:hAnsi="Helvetica LT Std"/>
                <w:sz w:val="16"/>
                <w:szCs w:val="16"/>
              </w:rPr>
            </w:pPr>
            <w:r w:rsidRPr="00311FF6">
              <w:rPr>
                <w:rFonts w:ascii="Helvetica LT Std" w:hAnsi="Helvetica LT Std"/>
                <w:sz w:val="16"/>
                <w:szCs w:val="16"/>
              </w:rPr>
              <w:t>The budget description</w:t>
            </w:r>
            <w:r w:rsidR="00C23E26">
              <w:rPr>
                <w:rFonts w:ascii="Helvetica LT Std" w:hAnsi="Helvetica LT Std"/>
                <w:sz w:val="16"/>
                <w:szCs w:val="16"/>
              </w:rPr>
              <w:t>s</w:t>
            </w:r>
            <w:r w:rsidRPr="00311FF6">
              <w:rPr>
                <w:rFonts w:ascii="Helvetica LT Std" w:hAnsi="Helvetica LT Std"/>
                <w:sz w:val="16"/>
                <w:szCs w:val="16"/>
              </w:rPr>
              <w:t xml:space="preserve"> include whether the strategy/intervention is supported by strong, moderate, or promising evidence base or demonstrates a rationale that is documented by a logic model on file with LEA.  This requirement applies to budget function codes:  1000, 2100, 2210, 2213, 2400, 2900.  This includes software, reading programs, instructional coaches, professional learning, etc. Expenditures that do not require an evidence base include program administration, recruitment, personnel benefits,</w:t>
            </w:r>
            <w:r w:rsidR="007D5204" w:rsidRPr="00311FF6">
              <w:rPr>
                <w:rFonts w:ascii="Helvetica LT Std" w:hAnsi="Helvetica LT Std"/>
                <w:sz w:val="16"/>
                <w:szCs w:val="16"/>
              </w:rPr>
              <w:t xml:space="preserve"> </w:t>
            </w:r>
            <w:r w:rsidR="004E780F" w:rsidRPr="00311FF6">
              <w:rPr>
                <w:rFonts w:ascii="Helvetica LT Std" w:hAnsi="Helvetica LT Std"/>
                <w:sz w:val="16"/>
                <w:szCs w:val="16"/>
              </w:rPr>
              <w:t>technology hardware,</w:t>
            </w:r>
            <w:r w:rsidRPr="00311FF6">
              <w:rPr>
                <w:rFonts w:ascii="Helvetica LT Std" w:hAnsi="Helvetica LT Std"/>
                <w:sz w:val="16"/>
                <w:szCs w:val="16"/>
              </w:rPr>
              <w:t xml:space="preserve"> etc.</w:t>
            </w:r>
          </w:p>
        </w:tc>
      </w:tr>
      <w:tr w:rsidR="002D6966" w:rsidRPr="002C75EA" w14:paraId="00D342BC"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0651BC7" w14:textId="77777777" w:rsidR="00197F45" w:rsidRPr="002C75EA" w:rsidRDefault="00197F45" w:rsidP="002720E3">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11E7633C" w14:textId="77777777" w:rsidR="00197F45" w:rsidRPr="002C75EA" w:rsidRDefault="00197F45" w:rsidP="002720E3">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74D6A247" w14:textId="77777777" w:rsidR="00197F45" w:rsidRPr="002C75EA" w:rsidRDefault="00197F45" w:rsidP="002720E3">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hideMark/>
          </w:tcPr>
          <w:p w14:paraId="691C6172" w14:textId="446C95D8" w:rsidR="00C642AC"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All allocated funds are budgeted (there are no unbudgeted funds).  The budgeted </w:t>
            </w:r>
            <w:r w:rsidR="0042576F" w:rsidRPr="00311FF6">
              <w:rPr>
                <w:rFonts w:ascii="Helvetica LT Std" w:eastAsia="Times New Roman" w:hAnsi="Helvetica LT Std"/>
                <w:sz w:val="16"/>
                <w:szCs w:val="16"/>
              </w:rPr>
              <w:t xml:space="preserve">amount </w:t>
            </w:r>
            <w:r w:rsidRPr="00311FF6">
              <w:rPr>
                <w:rFonts w:ascii="Helvetica LT Std" w:eastAsia="Times New Roman" w:hAnsi="Helvetica LT Std"/>
                <w:sz w:val="16"/>
                <w:szCs w:val="16"/>
              </w:rPr>
              <w:t>for each school matches each school’s allocation.</w:t>
            </w:r>
            <w:r w:rsidR="007D5204" w:rsidRPr="00311FF6">
              <w:rPr>
                <w:rFonts w:ascii="Helvetica LT Std" w:eastAsia="Times New Roman" w:hAnsi="Helvetica LT Std"/>
                <w:sz w:val="16"/>
                <w:szCs w:val="16"/>
              </w:rPr>
              <w:t xml:space="preserve"> </w:t>
            </w:r>
            <w:r w:rsidR="00357BD0">
              <w:rPr>
                <w:rFonts w:ascii="Helvetica LT Std" w:eastAsia="Times New Roman" w:hAnsi="Helvetica LT Std"/>
                <w:sz w:val="16"/>
                <w:szCs w:val="16"/>
              </w:rPr>
              <w:t xml:space="preserve">For </w:t>
            </w:r>
            <w:r w:rsidR="00C642AC">
              <w:rPr>
                <w:rFonts w:ascii="Helvetica LT Std" w:eastAsia="Times New Roman" w:hAnsi="Helvetica LT Std"/>
                <w:sz w:val="16"/>
                <w:szCs w:val="16"/>
              </w:rPr>
              <w:t xml:space="preserve">LEAs </w:t>
            </w:r>
            <w:r w:rsidR="00357BD0">
              <w:rPr>
                <w:rFonts w:ascii="Helvetica LT Std" w:eastAsia="Times New Roman" w:hAnsi="Helvetica LT Std"/>
                <w:sz w:val="16"/>
                <w:szCs w:val="16"/>
              </w:rPr>
              <w:t xml:space="preserve">that do </w:t>
            </w:r>
            <w:r w:rsidR="00C642AC">
              <w:rPr>
                <w:rFonts w:ascii="Helvetica LT Std" w:eastAsia="Times New Roman" w:hAnsi="Helvetica LT Std"/>
                <w:sz w:val="16"/>
                <w:szCs w:val="16"/>
              </w:rPr>
              <w:t>not budget by school</w:t>
            </w:r>
            <w:r w:rsidR="00883E11">
              <w:rPr>
                <w:rFonts w:ascii="Helvetica LT Std" w:eastAsia="Times New Roman" w:hAnsi="Helvetica LT Std"/>
                <w:sz w:val="16"/>
                <w:szCs w:val="16"/>
              </w:rPr>
              <w:t>,</w:t>
            </w:r>
            <w:r w:rsidR="00C642AC">
              <w:rPr>
                <w:rFonts w:ascii="Helvetica LT Std" w:eastAsia="Times New Roman" w:hAnsi="Helvetica LT Std"/>
                <w:sz w:val="16"/>
                <w:szCs w:val="16"/>
              </w:rPr>
              <w:t xml:space="preserve"> </w:t>
            </w:r>
            <w:r w:rsidR="00357BD0">
              <w:rPr>
                <w:rFonts w:ascii="Helvetica LT Std" w:eastAsia="Times New Roman" w:hAnsi="Helvetica LT Std"/>
                <w:sz w:val="16"/>
                <w:szCs w:val="16"/>
              </w:rPr>
              <w:t xml:space="preserve">the attached school level budgets match each school’s allocation. </w:t>
            </w:r>
            <w:r w:rsidR="007D5204" w:rsidRPr="00311FF6">
              <w:rPr>
                <w:rFonts w:ascii="Helvetica LT Std" w:eastAsia="Times New Roman" w:hAnsi="Helvetica LT Std"/>
                <w:sz w:val="16"/>
                <w:szCs w:val="16"/>
              </w:rPr>
              <w:t>Verify</w:t>
            </w:r>
            <w:r w:rsidR="004E780F" w:rsidRPr="00311FF6">
              <w:rPr>
                <w:rFonts w:ascii="Helvetica LT Std" w:eastAsia="Times New Roman" w:hAnsi="Helvetica LT Std"/>
                <w:sz w:val="16"/>
                <w:szCs w:val="16"/>
              </w:rPr>
              <w:t xml:space="preserve"> by running</w:t>
            </w:r>
            <w:r w:rsidR="007D5204" w:rsidRPr="00311FF6">
              <w:rPr>
                <w:rFonts w:ascii="Helvetica LT Std" w:eastAsia="Times New Roman" w:hAnsi="Helvetica LT Std"/>
                <w:sz w:val="16"/>
                <w:szCs w:val="16"/>
              </w:rPr>
              <w:t xml:space="preserve"> budget </w:t>
            </w:r>
            <w:r w:rsidR="007E548A" w:rsidRPr="00311FF6">
              <w:rPr>
                <w:rFonts w:ascii="Helvetica LT Std" w:eastAsia="Times New Roman" w:hAnsi="Helvetica LT Std"/>
                <w:sz w:val="16"/>
                <w:szCs w:val="16"/>
              </w:rPr>
              <w:t xml:space="preserve">to excel </w:t>
            </w:r>
            <w:r w:rsidR="004E780F" w:rsidRPr="00311FF6">
              <w:rPr>
                <w:rFonts w:ascii="Helvetica LT Std" w:eastAsia="Times New Roman" w:hAnsi="Helvetica LT Std"/>
                <w:sz w:val="16"/>
                <w:szCs w:val="16"/>
              </w:rPr>
              <w:t>report with Con App Reports application.</w:t>
            </w:r>
          </w:p>
        </w:tc>
      </w:tr>
      <w:tr w:rsidR="002D6966" w:rsidRPr="002C75EA" w14:paraId="3064CB93"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531947F4" w14:textId="77777777" w:rsidR="0027227C" w:rsidRPr="002C75EA" w:rsidRDefault="0027227C" w:rsidP="002720E3">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0BEA3A21" w14:textId="77777777" w:rsidR="0027227C" w:rsidRPr="002C75EA" w:rsidRDefault="0027227C" w:rsidP="002720E3">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33C4B957" w14:textId="77777777" w:rsidR="0027227C" w:rsidRPr="002C75EA" w:rsidRDefault="0027227C" w:rsidP="002720E3">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000000" w:themeColor="text1"/>
            </w:tcBorders>
            <w:vAlign w:val="bottom"/>
          </w:tcPr>
          <w:p w14:paraId="1D06FEAC" w14:textId="77777777" w:rsidR="0027227C" w:rsidRPr="00311FF6" w:rsidRDefault="00932408" w:rsidP="002720E3">
            <w:pPr>
              <w:spacing w:after="0"/>
              <w:rPr>
                <w:rFonts w:ascii="Helvetica LT Std" w:eastAsia="Times New Roman" w:hAnsi="Helvetica LT Std"/>
                <w:sz w:val="16"/>
                <w:szCs w:val="16"/>
              </w:rPr>
            </w:pPr>
            <w:r w:rsidRPr="00311FF6">
              <w:rPr>
                <w:rFonts w:ascii="Helvetica LT Std" w:eastAsia="Times New Roman" w:hAnsi="Helvetica LT Std"/>
                <w:b/>
                <w:sz w:val="16"/>
                <w:szCs w:val="16"/>
              </w:rPr>
              <w:t>Fund 400</w:t>
            </w:r>
            <w:r w:rsidR="00296464" w:rsidRPr="00311FF6">
              <w:rPr>
                <w:rFonts w:ascii="Helvetica LT Std" w:eastAsia="Times New Roman" w:hAnsi="Helvetica LT Std"/>
                <w:sz w:val="16"/>
                <w:szCs w:val="16"/>
              </w:rPr>
              <w:t xml:space="preserve"> </w:t>
            </w:r>
            <w:r w:rsidR="00296464" w:rsidRPr="00311FF6">
              <w:rPr>
                <w:rFonts w:ascii="Helvetica LT Std" w:eastAsia="Times New Roman" w:hAnsi="Helvetica LT Std"/>
                <w:b/>
                <w:sz w:val="16"/>
                <w:szCs w:val="16"/>
              </w:rPr>
              <w:t>Schoolwide</w:t>
            </w:r>
            <w:r w:rsidR="00296464" w:rsidRPr="00311FF6">
              <w:rPr>
                <w:rFonts w:ascii="Helvetica LT Std" w:eastAsia="Times New Roman" w:hAnsi="Helvetica LT Std"/>
                <w:sz w:val="16"/>
                <w:szCs w:val="16"/>
              </w:rPr>
              <w:t xml:space="preserve"> </w:t>
            </w:r>
            <w:r w:rsidRPr="00311FF6">
              <w:rPr>
                <w:rFonts w:ascii="Helvetica LT Std" w:eastAsia="Times New Roman" w:hAnsi="Helvetica LT Std"/>
                <w:sz w:val="16"/>
                <w:szCs w:val="16"/>
              </w:rPr>
              <w:t xml:space="preserve">has been chosen for implementation by the LEA and all such funds are entered into the budget under Function 1000/Object </w:t>
            </w:r>
            <w:r w:rsidR="00094B9E" w:rsidRPr="00311FF6">
              <w:rPr>
                <w:rFonts w:ascii="Helvetica LT Std" w:eastAsia="Times New Roman" w:hAnsi="Helvetica LT Std"/>
                <w:sz w:val="16"/>
                <w:szCs w:val="16"/>
              </w:rPr>
              <w:t>881 BUT</w:t>
            </w:r>
            <w:r w:rsidRPr="00311FF6">
              <w:rPr>
                <w:rFonts w:ascii="Helvetica LT Std" w:eastAsia="Times New Roman" w:hAnsi="Helvetica LT Std"/>
                <w:sz w:val="16"/>
                <w:szCs w:val="16"/>
              </w:rPr>
              <w:t xml:space="preserve"> transferred to the Schoolwide Program budget application.</w:t>
            </w:r>
          </w:p>
        </w:tc>
      </w:tr>
      <w:tr w:rsidR="002D6966" w:rsidRPr="002C75EA" w14:paraId="6D67A7B6"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D02CBC2" w14:textId="77777777" w:rsidR="00197F45" w:rsidRPr="002C75EA" w:rsidRDefault="00197F45" w:rsidP="002720E3">
            <w:pPr>
              <w:spacing w:after="0"/>
              <w:jc w:val="center"/>
              <w:rPr>
                <w:rFonts w:ascii="Helvetica LT Std" w:eastAsia="Times New Roman" w:hAnsi="Helvetica LT Std"/>
                <w:sz w:val="16"/>
                <w:szCs w:val="16"/>
              </w:rPr>
            </w:pPr>
          </w:p>
        </w:tc>
        <w:tc>
          <w:tcPr>
            <w:tcW w:w="450" w:type="dxa"/>
            <w:tcBorders>
              <w:top w:val="nil"/>
              <w:left w:val="nil"/>
              <w:bottom w:val="single" w:sz="4" w:space="0" w:color="auto"/>
              <w:right w:val="single" w:sz="4" w:space="0" w:color="auto"/>
            </w:tcBorders>
            <w:vAlign w:val="bottom"/>
          </w:tcPr>
          <w:p w14:paraId="6F4FDB44" w14:textId="77777777" w:rsidR="00197F45" w:rsidRPr="002C75EA" w:rsidRDefault="00197F45" w:rsidP="002720E3">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59BC167" w14:textId="77777777" w:rsidR="00197F45" w:rsidRPr="002C75EA" w:rsidRDefault="00197F45" w:rsidP="002720E3">
            <w:pPr>
              <w:spacing w:after="0"/>
              <w:jc w:val="center"/>
              <w:rPr>
                <w:rFonts w:ascii="Helvetica LT Std" w:eastAsia="Times New Roman" w:hAnsi="Helvetica LT Std"/>
                <w:sz w:val="16"/>
                <w:szCs w:val="16"/>
              </w:rPr>
            </w:pPr>
          </w:p>
        </w:tc>
        <w:tc>
          <w:tcPr>
            <w:tcW w:w="10035" w:type="dxa"/>
            <w:tcBorders>
              <w:top w:val="single" w:sz="4" w:space="0" w:color="auto"/>
              <w:left w:val="single" w:sz="4" w:space="0" w:color="auto"/>
              <w:bottom w:val="single" w:sz="4" w:space="0" w:color="auto"/>
              <w:right w:val="single" w:sz="4" w:space="0" w:color="auto"/>
            </w:tcBorders>
            <w:vAlign w:val="bottom"/>
          </w:tcPr>
          <w:p w14:paraId="23577672" w14:textId="5F7164E7" w:rsidR="00197F45" w:rsidRPr="00311FF6" w:rsidRDefault="00197F45" w:rsidP="002720E3">
            <w:pPr>
              <w:spacing w:after="0"/>
              <w:rPr>
                <w:rFonts w:ascii="Helvetica LT Std" w:eastAsia="Times New Roman" w:hAnsi="Helvetica LT Std"/>
                <w:sz w:val="16"/>
                <w:szCs w:val="16"/>
              </w:rPr>
            </w:pPr>
            <w:r w:rsidRPr="596B00B7">
              <w:rPr>
                <w:rFonts w:ascii="Helvetica LT Std" w:eastAsia="Times New Roman" w:hAnsi="Helvetica LT Std"/>
                <w:sz w:val="16"/>
                <w:szCs w:val="16"/>
              </w:rPr>
              <w:t>Parent and Family Engagement expenditures are budgeted in function 2100.</w:t>
            </w:r>
          </w:p>
        </w:tc>
      </w:tr>
      <w:tr w:rsidR="002D6966" w:rsidRPr="002C75EA" w14:paraId="378A1642" w14:textId="77777777" w:rsidTr="006E14A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3C99E914" w14:textId="77777777" w:rsidR="00197F45" w:rsidRPr="002C75EA" w:rsidRDefault="00197F45" w:rsidP="002720E3">
            <w:pPr>
              <w:spacing w:after="0"/>
              <w:jc w:val="center"/>
              <w:rPr>
                <w:rFonts w:ascii="Helvetica LT Std" w:eastAsia="Times New Roman" w:hAnsi="Helvetica LT Std"/>
              </w:rPr>
            </w:pPr>
          </w:p>
        </w:tc>
        <w:tc>
          <w:tcPr>
            <w:tcW w:w="450" w:type="dxa"/>
            <w:tcBorders>
              <w:top w:val="nil"/>
              <w:left w:val="nil"/>
              <w:bottom w:val="single" w:sz="4" w:space="0" w:color="auto"/>
              <w:right w:val="single" w:sz="4" w:space="0" w:color="auto"/>
            </w:tcBorders>
            <w:vAlign w:val="bottom"/>
          </w:tcPr>
          <w:p w14:paraId="778F76C2" w14:textId="77777777" w:rsidR="00197F45" w:rsidRPr="002C75EA" w:rsidRDefault="00197F45" w:rsidP="002720E3">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55CBF027" w14:textId="77777777" w:rsidR="00197F45" w:rsidRPr="002C75EA" w:rsidRDefault="00197F45" w:rsidP="002720E3">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vAlign w:val="bottom"/>
            <w:hideMark/>
          </w:tcPr>
          <w:p w14:paraId="0BC8F5CB" w14:textId="053E77BC" w:rsidR="00197F45" w:rsidRPr="00311FF6" w:rsidRDefault="00197F45" w:rsidP="596B00B7">
            <w:pPr>
              <w:spacing w:after="0"/>
              <w:rPr>
                <w:rFonts w:ascii="Helvetica LT Std" w:eastAsia="Times New Roman" w:hAnsi="Helvetica LT Std"/>
                <w:sz w:val="16"/>
                <w:szCs w:val="16"/>
              </w:rPr>
            </w:pPr>
            <w:r w:rsidRPr="596B00B7">
              <w:rPr>
                <w:rFonts w:ascii="Helvetica LT Std" w:eastAsia="Times New Roman" w:hAnsi="Helvetica LT Std"/>
                <w:sz w:val="16"/>
                <w:szCs w:val="16"/>
              </w:rPr>
              <w:t xml:space="preserve">Professional Learning </w:t>
            </w:r>
            <w:r w:rsidR="6E1AC17C" w:rsidRPr="596B00B7">
              <w:rPr>
                <w:rFonts w:ascii="Helvetica LT Std" w:eastAsia="Times New Roman" w:hAnsi="Helvetica LT Std"/>
                <w:sz w:val="16"/>
                <w:szCs w:val="16"/>
              </w:rPr>
              <w:t xml:space="preserve">expenditures are budgeted </w:t>
            </w:r>
            <w:r w:rsidRPr="596B00B7">
              <w:rPr>
                <w:rFonts w:ascii="Helvetica LT Std" w:eastAsia="Times New Roman" w:hAnsi="Helvetica LT Std"/>
                <w:sz w:val="16"/>
                <w:szCs w:val="16"/>
              </w:rPr>
              <w:t xml:space="preserve">in </w:t>
            </w:r>
            <w:r w:rsidR="5E61AEE6" w:rsidRPr="596B00B7">
              <w:rPr>
                <w:rFonts w:ascii="Helvetica LT Std" w:eastAsia="Times New Roman" w:hAnsi="Helvetica LT Std"/>
                <w:sz w:val="16"/>
                <w:szCs w:val="16"/>
              </w:rPr>
              <w:t xml:space="preserve">function </w:t>
            </w:r>
            <w:r w:rsidRPr="596B00B7">
              <w:rPr>
                <w:rFonts w:ascii="Helvetica LT Std" w:eastAsia="Times New Roman" w:hAnsi="Helvetica LT Std"/>
                <w:sz w:val="16"/>
                <w:szCs w:val="16"/>
              </w:rPr>
              <w:t>2210 or 2213.</w:t>
            </w:r>
          </w:p>
        </w:tc>
      </w:tr>
      <w:tr w:rsidR="002D6966" w:rsidRPr="002C75EA" w14:paraId="440B5F66"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A53A946" w14:textId="77777777" w:rsidR="00197F45" w:rsidRPr="002C75EA" w:rsidRDefault="00197F45" w:rsidP="00D914A9">
            <w:pPr>
              <w:spacing w:after="0"/>
              <w:jc w:val="center"/>
              <w:rPr>
                <w:rFonts w:ascii="Helvetica LT Std" w:eastAsia="Times New Roman" w:hAnsi="Helvetica LT Std"/>
              </w:rPr>
            </w:pPr>
          </w:p>
        </w:tc>
        <w:tc>
          <w:tcPr>
            <w:tcW w:w="450" w:type="dxa"/>
            <w:tcBorders>
              <w:top w:val="single" w:sz="4" w:space="0" w:color="auto"/>
              <w:left w:val="nil"/>
              <w:bottom w:val="single" w:sz="4" w:space="0" w:color="auto"/>
              <w:right w:val="single" w:sz="4" w:space="0" w:color="auto"/>
            </w:tcBorders>
            <w:vAlign w:val="bottom"/>
          </w:tcPr>
          <w:p w14:paraId="4691924F" w14:textId="77777777" w:rsidR="00197F45" w:rsidRPr="002C75EA" w:rsidRDefault="00197F45" w:rsidP="00D914A9">
            <w:pPr>
              <w:spacing w:after="0"/>
              <w:jc w:val="center"/>
              <w:rPr>
                <w:rFonts w:ascii="Helvetica LT Std" w:eastAsia="Times New Roman" w:hAnsi="Helvetica LT Std"/>
                <w:sz w:val="16"/>
                <w:szCs w:val="16"/>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59A6BD29" w14:textId="77777777" w:rsidR="00197F45" w:rsidRPr="002C75EA" w:rsidRDefault="00197F45" w:rsidP="00D914A9">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vAlign w:val="bottom"/>
          </w:tcPr>
          <w:p w14:paraId="6CB3AD47" w14:textId="29AA1314" w:rsidR="00197F45" w:rsidRPr="00311FF6" w:rsidRDefault="00197F45" w:rsidP="00D914A9">
            <w:pPr>
              <w:spacing w:after="0"/>
              <w:rPr>
                <w:rFonts w:ascii="Helvetica LT Std" w:eastAsia="Times New Roman" w:hAnsi="Helvetica LT Std"/>
                <w:sz w:val="16"/>
                <w:szCs w:val="16"/>
              </w:rPr>
            </w:pPr>
            <w:r w:rsidRPr="596B00B7">
              <w:rPr>
                <w:rFonts w:ascii="Helvetica LT Std" w:eastAsia="Times New Roman" w:hAnsi="Helvetica LT Std"/>
                <w:sz w:val="16"/>
                <w:szCs w:val="16"/>
              </w:rPr>
              <w:t xml:space="preserve">Administrative </w:t>
            </w:r>
            <w:r w:rsidR="1DEA2F83" w:rsidRPr="596B00B7">
              <w:rPr>
                <w:rFonts w:ascii="Helvetica LT Std" w:eastAsia="Times New Roman" w:hAnsi="Helvetica LT Std"/>
                <w:sz w:val="16"/>
                <w:szCs w:val="16"/>
              </w:rPr>
              <w:t>expenditures</w:t>
            </w:r>
            <w:r w:rsidRPr="596B00B7">
              <w:rPr>
                <w:rFonts w:ascii="Helvetica LT Std" w:eastAsia="Times New Roman" w:hAnsi="Helvetica LT Std"/>
                <w:sz w:val="16"/>
                <w:szCs w:val="16"/>
              </w:rPr>
              <w:t xml:space="preserve"> are budgeted in function 2230.  </w:t>
            </w:r>
          </w:p>
        </w:tc>
      </w:tr>
      <w:tr w:rsidR="002D6966" w:rsidRPr="002C75EA" w14:paraId="2C903B39"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7E28C58C" w14:textId="33CA6F1D" w:rsidR="007E3EA8" w:rsidRPr="002C75EA" w:rsidRDefault="007E3EA8" w:rsidP="00D914A9">
            <w:pPr>
              <w:spacing w:after="0"/>
              <w:jc w:val="center"/>
              <w:rPr>
                <w:rFonts w:ascii="Helvetica LT Std" w:eastAsia="Times New Roman" w:hAnsi="Helvetica LT Std"/>
              </w:rPr>
            </w:pPr>
          </w:p>
        </w:tc>
        <w:tc>
          <w:tcPr>
            <w:tcW w:w="450" w:type="dxa"/>
            <w:tcBorders>
              <w:top w:val="single" w:sz="4" w:space="0" w:color="auto"/>
              <w:left w:val="nil"/>
              <w:bottom w:val="single" w:sz="4" w:space="0" w:color="auto"/>
              <w:right w:val="single" w:sz="4" w:space="0" w:color="auto"/>
            </w:tcBorders>
            <w:vAlign w:val="bottom"/>
          </w:tcPr>
          <w:p w14:paraId="7D2F9580" w14:textId="77777777" w:rsidR="007E3EA8" w:rsidRPr="002C75EA" w:rsidRDefault="007E3EA8" w:rsidP="00D914A9">
            <w:pPr>
              <w:spacing w:after="0"/>
              <w:jc w:val="center"/>
              <w:rPr>
                <w:rFonts w:ascii="Helvetica LT Std" w:eastAsia="Times New Roman" w:hAnsi="Helvetica LT Std"/>
                <w:sz w:val="16"/>
                <w:szCs w:val="16"/>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25874344" w14:textId="77777777" w:rsidR="007E3EA8" w:rsidRPr="002C75EA" w:rsidRDefault="007E3EA8" w:rsidP="00D914A9">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vAlign w:val="bottom"/>
          </w:tcPr>
          <w:p w14:paraId="512C539B" w14:textId="46503BC2" w:rsidR="00FF00C1" w:rsidRPr="00F25B4C" w:rsidRDefault="74832212" w:rsidP="00D914A9">
            <w:pPr>
              <w:spacing w:after="0"/>
              <w:rPr>
                <w:rFonts w:ascii="Helvetica LT Std" w:eastAsia="Helvetica LT Std" w:hAnsi="Helvetica LT Std" w:cs="Helvetica LT Std"/>
                <w:sz w:val="18"/>
                <w:szCs w:val="18"/>
              </w:rPr>
            </w:pPr>
            <w:bookmarkStart w:id="8" w:name="_Hlk105490595"/>
            <w:r w:rsidRPr="596B00B7">
              <w:rPr>
                <w:rFonts w:ascii="Helvetica LT Std" w:eastAsia="Times New Roman" w:hAnsi="Helvetica LT Std"/>
                <w:sz w:val="16"/>
                <w:szCs w:val="16"/>
              </w:rPr>
              <w:t xml:space="preserve">Consolidated Administrative funds are </w:t>
            </w:r>
            <w:r w:rsidR="3C9B1C0A" w:rsidRPr="596B00B7">
              <w:rPr>
                <w:rFonts w:ascii="Helvetica LT Std" w:eastAsia="Times New Roman" w:hAnsi="Helvetica LT Std"/>
                <w:sz w:val="16"/>
                <w:szCs w:val="16"/>
              </w:rPr>
              <w:t xml:space="preserve">budgeted </w:t>
            </w:r>
            <w:r w:rsidR="300DB3A7" w:rsidRPr="596B00B7">
              <w:rPr>
                <w:rFonts w:ascii="Helvetica LT Std" w:eastAsia="Times New Roman" w:hAnsi="Helvetica LT Std"/>
                <w:sz w:val="16"/>
                <w:szCs w:val="16"/>
              </w:rPr>
              <w:t>in</w:t>
            </w:r>
            <w:r w:rsidR="3C9B1C0A" w:rsidRPr="596B00B7">
              <w:rPr>
                <w:rFonts w:ascii="Helvetica LT Std" w:eastAsia="Times New Roman" w:hAnsi="Helvetica LT Std"/>
                <w:sz w:val="16"/>
                <w:szCs w:val="16"/>
              </w:rPr>
              <w:t xml:space="preserve"> </w:t>
            </w:r>
            <w:r w:rsidRPr="596B00B7">
              <w:rPr>
                <w:rFonts w:ascii="Helvetica LT Std" w:eastAsia="Times New Roman" w:hAnsi="Helvetica LT Std"/>
                <w:sz w:val="16"/>
                <w:szCs w:val="16"/>
              </w:rPr>
              <w:t>2230-882</w:t>
            </w:r>
            <w:r w:rsidR="0044430D" w:rsidRPr="596B00B7">
              <w:rPr>
                <w:rFonts w:ascii="Helvetica LT Std" w:eastAsia="Times New Roman" w:hAnsi="Helvetica LT Std"/>
                <w:sz w:val="16"/>
                <w:szCs w:val="16"/>
              </w:rPr>
              <w:t xml:space="preserve">. </w:t>
            </w:r>
            <w:r w:rsidR="0044430D" w:rsidRPr="596B00B7">
              <w:rPr>
                <w:rFonts w:ascii="Helvetica LT Std" w:eastAsia="Helvetica LT Std" w:hAnsi="Helvetica LT Std" w:cs="Helvetica LT Std"/>
                <w:sz w:val="16"/>
                <w:szCs w:val="16"/>
              </w:rPr>
              <w:t>(</w:t>
            </w:r>
            <w:bookmarkEnd w:id="8"/>
            <w:r w:rsidR="0CA4F1A3" w:rsidRPr="596B00B7">
              <w:rPr>
                <w:rFonts w:ascii="Helvetica LT Std" w:hAnsi="Helvetica LT Std"/>
                <w:sz w:val="16"/>
                <w:szCs w:val="16"/>
              </w:rPr>
              <w:t>Funds reserved for administering equitable services may also be consolidated with other administrative funds in Fund 400. LEA’s should denote the equitable services portion of administrative funds either in a single administrative budget line-item coded 2230</w:t>
            </w:r>
            <w:r w:rsidR="02836F8E" w:rsidRPr="596B00B7">
              <w:rPr>
                <w:rFonts w:ascii="Helvetica LT Std" w:hAnsi="Helvetica LT Std"/>
                <w:sz w:val="16"/>
                <w:szCs w:val="16"/>
              </w:rPr>
              <w:t>-</w:t>
            </w:r>
            <w:r w:rsidR="0CA4F1A3" w:rsidRPr="596B00B7">
              <w:rPr>
                <w:rFonts w:ascii="Helvetica LT Std" w:hAnsi="Helvetica LT Std"/>
                <w:sz w:val="16"/>
                <w:szCs w:val="16"/>
              </w:rPr>
              <w:t>882 with a note in the budget description or in a separate administrative budget line-item coded 2230</w:t>
            </w:r>
            <w:r w:rsidR="55E47B92" w:rsidRPr="596B00B7">
              <w:rPr>
                <w:rFonts w:ascii="Helvetica LT Std" w:hAnsi="Helvetica LT Std"/>
                <w:sz w:val="16"/>
                <w:szCs w:val="16"/>
              </w:rPr>
              <w:t>-</w:t>
            </w:r>
            <w:r w:rsidR="0CA4F1A3" w:rsidRPr="596B00B7">
              <w:rPr>
                <w:rFonts w:ascii="Helvetica LT Std" w:hAnsi="Helvetica LT Std"/>
                <w:sz w:val="16"/>
                <w:szCs w:val="16"/>
              </w:rPr>
              <w:t>882 with a note in the budget description.</w:t>
            </w:r>
            <w:r w:rsidR="00F25B4C" w:rsidRPr="596B00B7">
              <w:rPr>
                <w:rFonts w:ascii="Helvetica LT Std" w:eastAsia="Helvetica LT Std" w:hAnsi="Helvetica LT Std" w:cs="Helvetica LT Std"/>
                <w:sz w:val="18"/>
                <w:szCs w:val="18"/>
              </w:rPr>
              <w:t>)</w:t>
            </w:r>
          </w:p>
        </w:tc>
      </w:tr>
      <w:tr w:rsidR="002D6966" w:rsidRPr="002C75EA" w14:paraId="61813CAB"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5752BA55" w14:textId="77777777" w:rsidR="000E41B5" w:rsidRPr="002C75EA" w:rsidRDefault="000E41B5" w:rsidP="00D914A9">
            <w:pPr>
              <w:spacing w:after="0"/>
              <w:jc w:val="center"/>
              <w:rPr>
                <w:rFonts w:ascii="Helvetica LT Std" w:eastAsia="Times New Roman" w:hAnsi="Helvetica LT Std"/>
              </w:rPr>
            </w:pPr>
          </w:p>
        </w:tc>
        <w:tc>
          <w:tcPr>
            <w:tcW w:w="450" w:type="dxa"/>
            <w:tcBorders>
              <w:top w:val="single" w:sz="4" w:space="0" w:color="auto"/>
              <w:left w:val="nil"/>
              <w:bottom w:val="single" w:sz="4" w:space="0" w:color="auto"/>
              <w:right w:val="single" w:sz="4" w:space="0" w:color="auto"/>
            </w:tcBorders>
            <w:vAlign w:val="bottom"/>
          </w:tcPr>
          <w:p w14:paraId="1BC32ABE" w14:textId="77777777" w:rsidR="000E41B5" w:rsidRPr="002C75EA" w:rsidRDefault="000E41B5" w:rsidP="00D914A9">
            <w:pPr>
              <w:spacing w:after="0"/>
              <w:jc w:val="center"/>
              <w:rPr>
                <w:rFonts w:ascii="Helvetica LT Std" w:eastAsia="Times New Roman" w:hAnsi="Helvetica LT Std"/>
                <w:sz w:val="16"/>
                <w:szCs w:val="16"/>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294B8907" w14:textId="77777777" w:rsidR="000E41B5" w:rsidRPr="002C75EA" w:rsidRDefault="000E41B5" w:rsidP="00D914A9">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shd w:val="clear" w:color="auto" w:fill="auto"/>
            <w:vAlign w:val="bottom"/>
          </w:tcPr>
          <w:p w14:paraId="51D48864" w14:textId="6856DDF7" w:rsidR="000E41B5" w:rsidRPr="002C75EA" w:rsidRDefault="0935C75E" w:rsidP="3DFD39C7">
            <w:pPr>
              <w:spacing w:after="0"/>
              <w:rPr>
                <w:rFonts w:ascii="Helvetica LT Std" w:eastAsia="Helvetica LT Std" w:hAnsi="Helvetica LT Std" w:cs="Helvetica LT Std"/>
                <w:color w:val="000000" w:themeColor="text1"/>
                <w:sz w:val="16"/>
                <w:szCs w:val="16"/>
              </w:rPr>
            </w:pPr>
            <w:r w:rsidRPr="3DFD39C7">
              <w:rPr>
                <w:rFonts w:ascii="Helvetica LT Std" w:eastAsia="Helvetica LT Std" w:hAnsi="Helvetica LT Std" w:cs="Helvetica LT Std"/>
                <w:color w:val="000000" w:themeColor="text1"/>
                <w:sz w:val="16"/>
                <w:szCs w:val="16"/>
              </w:rPr>
              <w:t xml:space="preserve">Audit Cost </w:t>
            </w:r>
            <w:r w:rsidR="6086B40F" w:rsidRPr="3DFD39C7">
              <w:rPr>
                <w:rFonts w:ascii="Helvetica LT Std" w:eastAsia="Helvetica LT Std" w:hAnsi="Helvetica LT Std" w:cs="Helvetica LT Std"/>
                <w:color w:val="000000" w:themeColor="text1"/>
                <w:sz w:val="16"/>
                <w:szCs w:val="16"/>
              </w:rPr>
              <w:t xml:space="preserve">expenditure is </w:t>
            </w:r>
            <w:r w:rsidR="6CBD064D" w:rsidRPr="3DFD39C7">
              <w:rPr>
                <w:rFonts w:ascii="Helvetica LT Std" w:eastAsia="Helvetica LT Std" w:hAnsi="Helvetica LT Std" w:cs="Helvetica LT Std"/>
                <w:color w:val="000000" w:themeColor="text1"/>
                <w:sz w:val="16"/>
                <w:szCs w:val="16"/>
              </w:rPr>
              <w:t>b</w:t>
            </w:r>
            <w:r w:rsidRPr="3DFD39C7">
              <w:rPr>
                <w:rFonts w:ascii="Helvetica LT Std" w:eastAsia="Helvetica LT Std" w:hAnsi="Helvetica LT Std" w:cs="Helvetica LT Std"/>
                <w:color w:val="000000" w:themeColor="text1"/>
                <w:sz w:val="16"/>
                <w:szCs w:val="16"/>
              </w:rPr>
              <w:t xml:space="preserve">udgeted </w:t>
            </w:r>
            <w:r w:rsidR="40230880" w:rsidRPr="3DFD39C7">
              <w:rPr>
                <w:rFonts w:ascii="Helvetica LT Std" w:eastAsia="Helvetica LT Std" w:hAnsi="Helvetica LT Std" w:cs="Helvetica LT Std"/>
                <w:color w:val="000000" w:themeColor="text1"/>
                <w:sz w:val="16"/>
                <w:szCs w:val="16"/>
              </w:rPr>
              <w:t>in</w:t>
            </w:r>
            <w:r w:rsidR="2F4BBD91" w:rsidRPr="3DFD39C7">
              <w:rPr>
                <w:rFonts w:ascii="Helvetica LT Std" w:eastAsia="Helvetica LT Std" w:hAnsi="Helvetica LT Std" w:cs="Helvetica LT Std"/>
                <w:color w:val="000000" w:themeColor="text1"/>
                <w:sz w:val="16"/>
                <w:szCs w:val="16"/>
              </w:rPr>
              <w:t xml:space="preserve"> 2230-300</w:t>
            </w:r>
            <w:r w:rsidR="0CD2425D" w:rsidRPr="3DFD39C7">
              <w:rPr>
                <w:rFonts w:ascii="Helvetica LT Std" w:eastAsia="Helvetica LT Std" w:hAnsi="Helvetica LT Std" w:cs="Helvetica LT Std"/>
                <w:color w:val="000000" w:themeColor="text1"/>
                <w:sz w:val="16"/>
                <w:szCs w:val="16"/>
              </w:rPr>
              <w:t xml:space="preserve"> (Use if NOT </w:t>
            </w:r>
            <w:r w:rsidR="6B557C02" w:rsidRPr="3DFD39C7">
              <w:rPr>
                <w:rFonts w:ascii="Helvetica LT Std" w:eastAsia="Helvetica LT Std" w:hAnsi="Helvetica LT Std" w:cs="Helvetica LT Std"/>
                <w:color w:val="000000" w:themeColor="text1"/>
                <w:sz w:val="16"/>
                <w:szCs w:val="16"/>
              </w:rPr>
              <w:t>Consolidation of Admin Funds</w:t>
            </w:r>
            <w:r w:rsidR="0CD2425D" w:rsidRPr="3DFD39C7">
              <w:rPr>
                <w:rFonts w:ascii="Helvetica LT Std" w:eastAsia="Helvetica LT Std" w:hAnsi="Helvetica LT Std" w:cs="Helvetica LT Std"/>
                <w:color w:val="000000" w:themeColor="text1"/>
                <w:sz w:val="16"/>
                <w:szCs w:val="16"/>
              </w:rPr>
              <w:t>)</w:t>
            </w:r>
          </w:p>
        </w:tc>
      </w:tr>
      <w:tr w:rsidR="002D6966" w:rsidRPr="002C75EA" w14:paraId="28198511"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4C25424" w14:textId="11D9E8B4" w:rsidR="007E3EA8" w:rsidRPr="002C75EA" w:rsidRDefault="007E3EA8" w:rsidP="00D914A9">
            <w:pPr>
              <w:spacing w:after="0"/>
              <w:jc w:val="center"/>
              <w:rPr>
                <w:rFonts w:ascii="Helvetica LT Std" w:eastAsia="Times New Roman" w:hAnsi="Helvetica LT Std"/>
              </w:rPr>
            </w:pPr>
          </w:p>
        </w:tc>
        <w:tc>
          <w:tcPr>
            <w:tcW w:w="450" w:type="dxa"/>
            <w:tcBorders>
              <w:top w:val="single" w:sz="4" w:space="0" w:color="auto"/>
              <w:left w:val="nil"/>
              <w:bottom w:val="single" w:sz="4" w:space="0" w:color="auto"/>
              <w:right w:val="single" w:sz="4" w:space="0" w:color="auto"/>
            </w:tcBorders>
            <w:vAlign w:val="bottom"/>
          </w:tcPr>
          <w:p w14:paraId="0E22CFCF" w14:textId="77777777" w:rsidR="007E3EA8" w:rsidRPr="002C75EA" w:rsidRDefault="007E3EA8" w:rsidP="00D914A9">
            <w:pPr>
              <w:spacing w:after="0"/>
              <w:jc w:val="center"/>
              <w:rPr>
                <w:rFonts w:ascii="Helvetica LT Std" w:eastAsia="Times New Roman" w:hAnsi="Helvetica LT Std"/>
                <w:sz w:val="16"/>
                <w:szCs w:val="16"/>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688AECCC" w14:textId="77777777" w:rsidR="007E3EA8" w:rsidRPr="002C75EA" w:rsidRDefault="007E3EA8" w:rsidP="00D914A9">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shd w:val="clear" w:color="auto" w:fill="auto"/>
            <w:vAlign w:val="bottom"/>
          </w:tcPr>
          <w:p w14:paraId="34AB3B95" w14:textId="5EB63752" w:rsidR="007E3EA8" w:rsidRPr="001514E9" w:rsidRDefault="74832212" w:rsidP="7EEC21FC">
            <w:pPr>
              <w:spacing w:after="0"/>
              <w:rPr>
                <w:rFonts w:ascii="Helvetica LT Std" w:eastAsia="Times New Roman" w:hAnsi="Helvetica LT Std"/>
                <w:b/>
                <w:bCs/>
                <w:color w:val="FF0000"/>
                <w:sz w:val="16"/>
                <w:szCs w:val="16"/>
                <w:highlight w:val="yellow"/>
              </w:rPr>
            </w:pPr>
            <w:r w:rsidRPr="596B00B7">
              <w:rPr>
                <w:rFonts w:ascii="Helvetica LT Std" w:eastAsia="Helvetica LT Std" w:hAnsi="Helvetica LT Std" w:cs="Helvetica LT Std"/>
                <w:color w:val="000000" w:themeColor="text1"/>
                <w:sz w:val="16"/>
                <w:szCs w:val="16"/>
              </w:rPr>
              <w:t xml:space="preserve">Indirect </w:t>
            </w:r>
            <w:r w:rsidR="0B998663" w:rsidRPr="596B00B7">
              <w:rPr>
                <w:rFonts w:ascii="Helvetica LT Std" w:eastAsia="Helvetica LT Std" w:hAnsi="Helvetica LT Std" w:cs="Helvetica LT Std"/>
                <w:color w:val="000000" w:themeColor="text1"/>
                <w:sz w:val="16"/>
                <w:szCs w:val="16"/>
              </w:rPr>
              <w:t>C</w:t>
            </w:r>
            <w:r w:rsidRPr="596B00B7">
              <w:rPr>
                <w:rFonts w:ascii="Helvetica LT Std" w:eastAsia="Helvetica LT Std" w:hAnsi="Helvetica LT Std" w:cs="Helvetica LT Std"/>
                <w:color w:val="000000" w:themeColor="text1"/>
                <w:sz w:val="16"/>
                <w:szCs w:val="16"/>
              </w:rPr>
              <w:t xml:space="preserve">ost is budgeted </w:t>
            </w:r>
            <w:r w:rsidR="3BA260B8" w:rsidRPr="596B00B7">
              <w:rPr>
                <w:rFonts w:ascii="Helvetica LT Std" w:eastAsia="Helvetica LT Std" w:hAnsi="Helvetica LT Std" w:cs="Helvetica LT Std"/>
                <w:color w:val="000000" w:themeColor="text1"/>
                <w:sz w:val="16"/>
                <w:szCs w:val="16"/>
              </w:rPr>
              <w:t>in</w:t>
            </w:r>
            <w:r w:rsidRPr="596B00B7">
              <w:rPr>
                <w:rFonts w:ascii="Helvetica LT Std" w:eastAsia="Helvetica LT Std" w:hAnsi="Helvetica LT Std" w:cs="Helvetica LT Std"/>
                <w:color w:val="000000" w:themeColor="text1"/>
                <w:sz w:val="16"/>
                <w:szCs w:val="16"/>
              </w:rPr>
              <w:t xml:space="preserve"> 2300-880 (if district claims Indirect Cost).</w:t>
            </w:r>
            <w:r w:rsidR="7718788A" w:rsidRPr="596B00B7">
              <w:rPr>
                <w:rFonts w:ascii="Helvetica LT Std" w:eastAsia="Helvetica LT Std" w:hAnsi="Helvetica LT Std" w:cs="Helvetica LT Std"/>
                <w:color w:val="000000" w:themeColor="text1"/>
                <w:sz w:val="16"/>
                <w:szCs w:val="16"/>
              </w:rPr>
              <w:t xml:space="preserve"> </w:t>
            </w:r>
            <w:r w:rsidR="088248AB" w:rsidRPr="596B00B7">
              <w:rPr>
                <w:rFonts w:ascii="Helvetica LT Std" w:eastAsia="Helvetica LT Std" w:hAnsi="Helvetica LT Std" w:cs="Helvetica LT Std"/>
                <w:color w:val="000000" w:themeColor="text1"/>
                <w:sz w:val="16"/>
                <w:szCs w:val="16"/>
              </w:rPr>
              <w:t xml:space="preserve">– Also, refer to the </w:t>
            </w:r>
            <w:r w:rsidR="088248AB" w:rsidRPr="596B00B7">
              <w:rPr>
                <w:rFonts w:ascii="Helvetica LT Std" w:eastAsia="Times New Roman" w:hAnsi="Helvetica LT Std"/>
                <w:b/>
                <w:bCs/>
                <w:sz w:val="16"/>
                <w:szCs w:val="16"/>
              </w:rPr>
              <w:t>Optional Set Aside: FY2</w:t>
            </w:r>
            <w:r w:rsidR="0D3CA109" w:rsidRPr="596B00B7">
              <w:rPr>
                <w:rFonts w:ascii="Helvetica LT Std" w:eastAsia="Times New Roman" w:hAnsi="Helvetica LT Std"/>
                <w:b/>
                <w:bCs/>
                <w:sz w:val="16"/>
                <w:szCs w:val="16"/>
              </w:rPr>
              <w:t xml:space="preserve">5 </w:t>
            </w:r>
            <w:r w:rsidR="088248AB" w:rsidRPr="596B00B7">
              <w:rPr>
                <w:rFonts w:ascii="Helvetica LT Std" w:eastAsia="Times New Roman" w:hAnsi="Helvetica LT Std"/>
                <w:b/>
                <w:bCs/>
                <w:sz w:val="16"/>
                <w:szCs w:val="16"/>
              </w:rPr>
              <w:t>Private School Indirect Cost</w:t>
            </w:r>
            <w:r w:rsidR="088248AB" w:rsidRPr="596B00B7">
              <w:rPr>
                <w:rFonts w:ascii="Helvetica LT Std" w:eastAsia="Times New Roman" w:hAnsi="Helvetica LT Std"/>
                <w:b/>
                <w:bCs/>
                <w:color w:val="FF0000"/>
                <w:sz w:val="16"/>
                <w:szCs w:val="16"/>
              </w:rPr>
              <w:t xml:space="preserve"> </w:t>
            </w:r>
            <w:r w:rsidR="088248AB" w:rsidRPr="596B00B7">
              <w:rPr>
                <w:rFonts w:ascii="Helvetica LT Std" w:eastAsia="Times New Roman" w:hAnsi="Helvetica LT Std"/>
                <w:sz w:val="16"/>
                <w:szCs w:val="16"/>
              </w:rPr>
              <w:t>line/explanation in the</w:t>
            </w:r>
            <w:r w:rsidR="088248AB" w:rsidRPr="596B00B7">
              <w:rPr>
                <w:rFonts w:ascii="Helvetica LT Std" w:eastAsia="Times New Roman" w:hAnsi="Helvetica LT Std"/>
                <w:b/>
                <w:bCs/>
                <w:sz w:val="16"/>
                <w:szCs w:val="16"/>
              </w:rPr>
              <w:t xml:space="preserve"> LEAs with Participating Private Schools </w:t>
            </w:r>
            <w:r w:rsidR="088248AB" w:rsidRPr="596B00B7">
              <w:rPr>
                <w:rFonts w:ascii="Helvetica LT Std" w:eastAsia="Times New Roman" w:hAnsi="Helvetica LT Std"/>
                <w:sz w:val="16"/>
                <w:szCs w:val="16"/>
              </w:rPr>
              <w:t>section</w:t>
            </w:r>
            <w:r w:rsidR="088248AB" w:rsidRPr="596B00B7">
              <w:rPr>
                <w:rFonts w:ascii="Helvetica LT Std" w:eastAsia="Times New Roman" w:hAnsi="Helvetica LT Std"/>
                <w:b/>
                <w:bCs/>
                <w:sz w:val="16"/>
                <w:szCs w:val="16"/>
              </w:rPr>
              <w:t>.</w:t>
            </w:r>
            <w:r w:rsidR="001514E9" w:rsidRPr="596B00B7">
              <w:rPr>
                <w:rFonts w:ascii="Helvetica LT Std" w:eastAsia="Times New Roman" w:hAnsi="Helvetica LT Std"/>
                <w:b/>
                <w:bCs/>
                <w:sz w:val="16"/>
                <w:szCs w:val="16"/>
              </w:rPr>
              <w:t xml:space="preserve"> </w:t>
            </w:r>
          </w:p>
        </w:tc>
      </w:tr>
      <w:tr w:rsidR="002D6966" w:rsidRPr="002C75EA" w14:paraId="6937F2F9"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AC821D6" w14:textId="77777777" w:rsidR="006419EC" w:rsidRPr="002C75EA" w:rsidRDefault="006419EC" w:rsidP="00D914A9">
            <w:pPr>
              <w:spacing w:after="0"/>
              <w:jc w:val="center"/>
              <w:rPr>
                <w:rFonts w:ascii="Helvetica LT Std" w:eastAsia="Times New Roman" w:hAnsi="Helvetica LT Std"/>
              </w:rPr>
            </w:pPr>
          </w:p>
        </w:tc>
        <w:tc>
          <w:tcPr>
            <w:tcW w:w="450" w:type="dxa"/>
            <w:tcBorders>
              <w:top w:val="single" w:sz="4" w:space="0" w:color="auto"/>
              <w:left w:val="nil"/>
              <w:bottom w:val="single" w:sz="4" w:space="0" w:color="auto"/>
              <w:right w:val="single" w:sz="4" w:space="0" w:color="auto"/>
            </w:tcBorders>
            <w:vAlign w:val="bottom"/>
          </w:tcPr>
          <w:p w14:paraId="1AC7007C" w14:textId="77777777" w:rsidR="006419EC" w:rsidRPr="002C75EA" w:rsidRDefault="006419EC" w:rsidP="00D914A9">
            <w:pPr>
              <w:spacing w:after="0"/>
              <w:jc w:val="center"/>
              <w:rPr>
                <w:rFonts w:ascii="Helvetica LT Std" w:eastAsia="Times New Roman" w:hAnsi="Helvetica LT Std"/>
                <w:sz w:val="16"/>
                <w:szCs w:val="16"/>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5F6A64B2" w14:textId="77777777" w:rsidR="006419EC" w:rsidRPr="002C75EA" w:rsidRDefault="006419EC" w:rsidP="00D914A9">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vAlign w:val="bottom"/>
          </w:tcPr>
          <w:p w14:paraId="0FA5DDBA" w14:textId="730D1A10" w:rsidR="006419EC" w:rsidRPr="002C75EA" w:rsidRDefault="1145CFF0" w:rsidP="596B00B7">
            <w:pPr>
              <w:spacing w:after="0"/>
              <w:rPr>
                <w:rFonts w:ascii="Helvetica LT Std" w:hAnsi="Helvetica LT Std"/>
                <w:sz w:val="16"/>
                <w:szCs w:val="16"/>
              </w:rPr>
            </w:pPr>
            <w:r w:rsidRPr="596B00B7">
              <w:rPr>
                <w:rFonts w:ascii="Helvetica LT Std" w:eastAsia="Times New Roman" w:hAnsi="Helvetica LT Std"/>
                <w:sz w:val="16"/>
                <w:szCs w:val="16"/>
              </w:rPr>
              <w:t xml:space="preserve">Transportation – All transportation provided through LEA school bus is budgeted </w:t>
            </w:r>
            <w:r w:rsidR="512F758B" w:rsidRPr="596B00B7">
              <w:rPr>
                <w:rFonts w:ascii="Helvetica LT Std" w:eastAsia="Times New Roman" w:hAnsi="Helvetica LT Std"/>
                <w:sz w:val="16"/>
                <w:szCs w:val="16"/>
              </w:rPr>
              <w:t>in</w:t>
            </w:r>
            <w:r w:rsidRPr="596B00B7">
              <w:rPr>
                <w:rFonts w:ascii="Helvetica LT Std" w:eastAsia="Times New Roman" w:hAnsi="Helvetica LT Std"/>
                <w:sz w:val="16"/>
                <w:szCs w:val="16"/>
              </w:rPr>
              <w:t xml:space="preserve"> 2700; </w:t>
            </w:r>
            <w:r w:rsidRPr="596B00B7">
              <w:rPr>
                <w:rFonts w:ascii="Helvetica LT Std" w:hAnsi="Helvetica LT Std"/>
                <w:sz w:val="16"/>
                <w:szCs w:val="16"/>
              </w:rPr>
              <w:t xml:space="preserve">2700 – 511 reimbursing another LEA for transporting a student (homeless); 2700 – 595 reimbursing a parent for transporting a student to school (homeless); 2700-519 </w:t>
            </w:r>
            <w:r w:rsidR="7E53C25F" w:rsidRPr="596B00B7">
              <w:rPr>
                <w:rFonts w:ascii="Helvetica LT Std" w:hAnsi="Helvetica LT Std"/>
                <w:sz w:val="16"/>
                <w:szCs w:val="16"/>
              </w:rPr>
              <w:t>p</w:t>
            </w:r>
            <w:r w:rsidRPr="596B00B7">
              <w:rPr>
                <w:rFonts w:ascii="Helvetica LT Std" w:hAnsi="Helvetica LT Std"/>
                <w:sz w:val="16"/>
                <w:szCs w:val="16"/>
              </w:rPr>
              <w:t xml:space="preserve">ayments to persons or other agencies for transporting students. Transportation related to parent engagement activities should be budgeted </w:t>
            </w:r>
            <w:r w:rsidR="5CE6B275" w:rsidRPr="596B00B7">
              <w:rPr>
                <w:rFonts w:ascii="Helvetica LT Std" w:hAnsi="Helvetica LT Std"/>
                <w:sz w:val="16"/>
                <w:szCs w:val="16"/>
              </w:rPr>
              <w:t>in</w:t>
            </w:r>
            <w:r w:rsidRPr="596B00B7">
              <w:rPr>
                <w:rFonts w:ascii="Helvetica LT Std" w:hAnsi="Helvetica LT Std"/>
                <w:sz w:val="16"/>
                <w:szCs w:val="16"/>
              </w:rPr>
              <w:t xml:space="preserve"> function 2100.</w:t>
            </w:r>
          </w:p>
        </w:tc>
      </w:tr>
      <w:tr w:rsidR="002D6966" w:rsidRPr="002C75EA" w14:paraId="4A52B509"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357A765" w14:textId="6274AC17" w:rsidR="00197F45" w:rsidRPr="002C75EA" w:rsidRDefault="00197F45" w:rsidP="00D914A9">
            <w:pPr>
              <w:spacing w:after="0"/>
              <w:jc w:val="center"/>
              <w:rPr>
                <w:rFonts w:ascii="Helvetica LT Std" w:eastAsia="Times New Roman" w:hAnsi="Helvetica LT Std"/>
              </w:rPr>
            </w:pPr>
          </w:p>
        </w:tc>
        <w:tc>
          <w:tcPr>
            <w:tcW w:w="450" w:type="dxa"/>
            <w:tcBorders>
              <w:top w:val="single" w:sz="4" w:space="0" w:color="auto"/>
              <w:left w:val="nil"/>
              <w:bottom w:val="single" w:sz="4" w:space="0" w:color="auto"/>
              <w:right w:val="single" w:sz="4" w:space="0" w:color="auto"/>
            </w:tcBorders>
            <w:vAlign w:val="bottom"/>
          </w:tcPr>
          <w:p w14:paraId="54BD9147" w14:textId="77777777" w:rsidR="00197F45" w:rsidRPr="002C75EA" w:rsidRDefault="00197F45" w:rsidP="00D914A9">
            <w:pPr>
              <w:spacing w:after="0"/>
              <w:jc w:val="center"/>
              <w:rPr>
                <w:rFonts w:ascii="Helvetica LT Std" w:eastAsia="Times New Roman" w:hAnsi="Helvetica LT Std"/>
                <w:sz w:val="16"/>
                <w:szCs w:val="16"/>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077B247E" w14:textId="77777777" w:rsidR="00197F45" w:rsidRPr="002C75EA" w:rsidRDefault="00197F45" w:rsidP="00D914A9">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vAlign w:val="bottom"/>
          </w:tcPr>
          <w:p w14:paraId="1A33A521" w14:textId="14E35A75" w:rsidR="00197F45" w:rsidRPr="002C75EA" w:rsidRDefault="00197F45" w:rsidP="00D914A9">
            <w:pPr>
              <w:spacing w:after="0"/>
              <w:rPr>
                <w:rFonts w:ascii="Helvetica LT Std" w:eastAsia="Times New Roman" w:hAnsi="Helvetica LT Std"/>
                <w:sz w:val="16"/>
                <w:szCs w:val="16"/>
              </w:rPr>
            </w:pPr>
            <w:r w:rsidRPr="5A947D2D">
              <w:rPr>
                <w:rFonts w:ascii="Helvetica LT Std" w:eastAsia="Times New Roman" w:hAnsi="Helvetica LT Std"/>
                <w:sz w:val="16"/>
                <w:szCs w:val="16"/>
              </w:rPr>
              <w:t>Object code “700” – PROPERTY – CAPITAL OUTLAY CAUTION</w:t>
            </w:r>
            <w:r w:rsidR="00F64E16" w:rsidRPr="5A947D2D">
              <w:rPr>
                <w:rFonts w:ascii="Helvetica LT Std" w:eastAsia="Times New Roman" w:hAnsi="Helvetica LT Std"/>
                <w:sz w:val="16"/>
                <w:szCs w:val="16"/>
              </w:rPr>
              <w:t xml:space="preserve"> -</w:t>
            </w:r>
            <w:r w:rsidR="000E4197" w:rsidRPr="5A947D2D">
              <w:rPr>
                <w:rFonts w:ascii="Helvetica LT Std" w:eastAsia="Times New Roman" w:hAnsi="Helvetica LT Std"/>
                <w:sz w:val="16"/>
                <w:szCs w:val="16"/>
              </w:rPr>
              <w:t xml:space="preserve"> </w:t>
            </w:r>
            <w:r w:rsidR="0036716C" w:rsidRPr="5A947D2D">
              <w:rPr>
                <w:rFonts w:ascii="Helvetica LT Std" w:eastAsia="Times New Roman" w:hAnsi="Helvetica LT Std"/>
                <w:sz w:val="16"/>
                <w:szCs w:val="16"/>
              </w:rPr>
              <w:t>Federal Programs Capital Expenditure Pre-Approval Form signed by Title I Program Manager, is attached to the Title I Attachments Tab. (Individual item $</w:t>
            </w:r>
            <w:r w:rsidR="5132D5BF" w:rsidRPr="5A947D2D">
              <w:rPr>
                <w:rFonts w:ascii="Helvetica LT Std" w:eastAsia="Times New Roman" w:hAnsi="Helvetica LT Std"/>
                <w:sz w:val="16"/>
                <w:szCs w:val="16"/>
              </w:rPr>
              <w:t>10</w:t>
            </w:r>
            <w:r w:rsidR="0036716C" w:rsidRPr="5A947D2D">
              <w:rPr>
                <w:rFonts w:ascii="Helvetica LT Std" w:eastAsia="Times New Roman" w:hAnsi="Helvetica LT Std"/>
                <w:sz w:val="16"/>
                <w:szCs w:val="16"/>
              </w:rPr>
              <w:t>,000 or more)</w:t>
            </w:r>
          </w:p>
        </w:tc>
      </w:tr>
      <w:tr w:rsidR="002D6966" w:rsidRPr="002C75EA" w14:paraId="312D4700"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1F7F023" w14:textId="77777777" w:rsidR="00197F45" w:rsidRPr="002C75EA" w:rsidRDefault="00197F45" w:rsidP="00D914A9">
            <w:pPr>
              <w:spacing w:after="0"/>
              <w:jc w:val="center"/>
              <w:rPr>
                <w:rFonts w:ascii="Helvetica LT Std" w:eastAsia="Times New Roman" w:hAnsi="Helvetica LT Std"/>
              </w:rPr>
            </w:pPr>
          </w:p>
        </w:tc>
        <w:tc>
          <w:tcPr>
            <w:tcW w:w="450" w:type="dxa"/>
            <w:tcBorders>
              <w:top w:val="single" w:sz="4" w:space="0" w:color="auto"/>
              <w:left w:val="nil"/>
              <w:bottom w:val="single" w:sz="4" w:space="0" w:color="auto"/>
              <w:right w:val="single" w:sz="4" w:space="0" w:color="auto"/>
            </w:tcBorders>
            <w:vAlign w:val="bottom"/>
          </w:tcPr>
          <w:p w14:paraId="7FC44EB2" w14:textId="77777777" w:rsidR="00197F45" w:rsidRPr="002C75EA" w:rsidRDefault="00197F45" w:rsidP="00D914A9">
            <w:pPr>
              <w:spacing w:after="0"/>
              <w:jc w:val="center"/>
              <w:rPr>
                <w:rFonts w:ascii="Helvetica LT Std" w:eastAsia="Times New Roman" w:hAnsi="Helvetica LT Std"/>
                <w:sz w:val="16"/>
                <w:szCs w:val="16"/>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290BF6A8" w14:textId="77777777" w:rsidR="00197F45" w:rsidRPr="002C75EA" w:rsidRDefault="00197F45" w:rsidP="00D914A9">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vAlign w:val="bottom"/>
          </w:tcPr>
          <w:p w14:paraId="4B024566" w14:textId="77777777"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bCs/>
                <w:sz w:val="16"/>
                <w:szCs w:val="16"/>
              </w:rPr>
              <w:t>Budget Details and Budget Summary reports reviewed.  Budgeted funds match the school allocation amounts and the amounts indicated on the set aside</w:t>
            </w:r>
            <w:r w:rsidR="00094B9E" w:rsidRPr="002C75EA">
              <w:rPr>
                <w:rFonts w:ascii="Helvetica LT Std" w:eastAsia="Times New Roman" w:hAnsi="Helvetica LT Std"/>
                <w:bCs/>
                <w:sz w:val="16"/>
                <w:szCs w:val="16"/>
              </w:rPr>
              <w:t>s tab</w:t>
            </w:r>
            <w:r w:rsidRPr="002C75EA">
              <w:rPr>
                <w:rFonts w:ascii="Helvetica LT Std" w:eastAsia="Times New Roman" w:hAnsi="Helvetica LT Std"/>
                <w:bCs/>
                <w:sz w:val="16"/>
                <w:szCs w:val="16"/>
              </w:rPr>
              <w:t>. All funds have been budgeted.</w:t>
            </w:r>
          </w:p>
        </w:tc>
      </w:tr>
      <w:tr w:rsidR="002D6966" w:rsidRPr="002C75EA" w14:paraId="1ED3D127" w14:textId="77777777" w:rsidTr="006E14A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109A8E3" w14:textId="77777777" w:rsidR="00197F45" w:rsidRPr="002C75EA" w:rsidRDefault="00197F45" w:rsidP="00D914A9">
            <w:pPr>
              <w:spacing w:after="0"/>
              <w:jc w:val="center"/>
              <w:rPr>
                <w:rFonts w:ascii="Helvetica LT Std" w:eastAsia="Times New Roman" w:hAnsi="Helvetica LT Std"/>
              </w:rPr>
            </w:pPr>
          </w:p>
        </w:tc>
        <w:tc>
          <w:tcPr>
            <w:tcW w:w="450" w:type="dxa"/>
            <w:tcBorders>
              <w:top w:val="single" w:sz="4" w:space="0" w:color="auto"/>
              <w:left w:val="nil"/>
              <w:bottom w:val="single" w:sz="4" w:space="0" w:color="auto"/>
              <w:right w:val="single" w:sz="4" w:space="0" w:color="auto"/>
            </w:tcBorders>
            <w:vAlign w:val="bottom"/>
          </w:tcPr>
          <w:p w14:paraId="5AA0D6CB" w14:textId="77777777" w:rsidR="00197F45" w:rsidRPr="002C75EA" w:rsidRDefault="00197F45" w:rsidP="00D914A9">
            <w:pPr>
              <w:spacing w:after="0"/>
              <w:jc w:val="center"/>
              <w:rPr>
                <w:rFonts w:ascii="Helvetica LT Std" w:eastAsia="Times New Roman" w:hAnsi="Helvetica LT Std"/>
                <w:sz w:val="16"/>
                <w:szCs w:val="16"/>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675D0AC7" w14:textId="77777777" w:rsidR="00197F45" w:rsidRPr="002C75EA" w:rsidRDefault="00197F45" w:rsidP="00D914A9">
            <w:pPr>
              <w:spacing w:after="0"/>
              <w:jc w:val="center"/>
              <w:rPr>
                <w:rFonts w:ascii="Helvetica LT Std" w:eastAsia="Times New Roman" w:hAnsi="Helvetica LT Std"/>
              </w:rPr>
            </w:pPr>
          </w:p>
        </w:tc>
        <w:tc>
          <w:tcPr>
            <w:tcW w:w="10035" w:type="dxa"/>
            <w:tcBorders>
              <w:top w:val="single" w:sz="4" w:space="0" w:color="auto"/>
              <w:left w:val="single" w:sz="4" w:space="0" w:color="auto"/>
              <w:bottom w:val="single" w:sz="4" w:space="0" w:color="auto"/>
              <w:right w:val="single" w:sz="4" w:space="0" w:color="auto"/>
            </w:tcBorders>
            <w:vAlign w:val="bottom"/>
          </w:tcPr>
          <w:p w14:paraId="777356BF" w14:textId="7B7EEF8E" w:rsidR="00197F45" w:rsidRPr="002C75EA" w:rsidRDefault="00197F45" w:rsidP="00D914A9">
            <w:pPr>
              <w:spacing w:after="0"/>
              <w:rPr>
                <w:rFonts w:ascii="Helvetica LT Std" w:eastAsia="Times New Roman" w:hAnsi="Helvetica LT Std"/>
                <w:bCs/>
                <w:sz w:val="16"/>
                <w:szCs w:val="16"/>
              </w:rPr>
            </w:pPr>
            <w:r w:rsidRPr="002C75EA">
              <w:rPr>
                <w:rFonts w:ascii="Helvetica LT Std" w:eastAsia="Times New Roman" w:hAnsi="Helvetica LT Std"/>
                <w:bCs/>
                <w:sz w:val="16"/>
                <w:szCs w:val="16"/>
              </w:rPr>
              <w:t xml:space="preserve">Approved Educational Field Trip Expenditure Request </w:t>
            </w:r>
            <w:r w:rsidR="0036716C">
              <w:rPr>
                <w:rFonts w:ascii="Helvetica LT Std" w:eastAsia="Times New Roman" w:hAnsi="Helvetica LT Std"/>
                <w:bCs/>
                <w:sz w:val="16"/>
                <w:szCs w:val="16"/>
              </w:rPr>
              <w:t>F</w:t>
            </w:r>
            <w:r w:rsidRPr="002C75EA">
              <w:rPr>
                <w:rFonts w:ascii="Helvetica LT Std" w:eastAsia="Times New Roman" w:hAnsi="Helvetica LT Std"/>
                <w:bCs/>
                <w:sz w:val="16"/>
                <w:szCs w:val="16"/>
              </w:rPr>
              <w:t xml:space="preserve">orm is completed and attached if funds are being used for field trips. </w:t>
            </w:r>
          </w:p>
        </w:tc>
      </w:tr>
    </w:tbl>
    <w:p w14:paraId="17A6A3F7" w14:textId="7883450C" w:rsidR="00315D44" w:rsidRDefault="00315D44" w:rsidP="211D79A6">
      <w:pPr>
        <w:tabs>
          <w:tab w:val="left" w:pos="9090"/>
        </w:tabs>
        <w:spacing w:after="0" w:line="276" w:lineRule="auto"/>
        <w:ind w:right="-734"/>
        <w:rPr>
          <w:rFonts w:ascii="Helvetica LT Std" w:hAnsi="Helvetica LT Std"/>
          <w:sz w:val="12"/>
          <w:szCs w:val="12"/>
          <w:u w:val="single"/>
        </w:rPr>
      </w:pPr>
    </w:p>
    <w:p w14:paraId="15C79F50" w14:textId="77777777" w:rsidR="000847B5" w:rsidRDefault="000847B5" w:rsidP="211D79A6">
      <w:pPr>
        <w:tabs>
          <w:tab w:val="left" w:pos="9090"/>
        </w:tabs>
        <w:spacing w:after="0" w:line="276" w:lineRule="auto"/>
        <w:ind w:right="-734"/>
        <w:rPr>
          <w:rFonts w:ascii="Helvetica LT Std" w:hAnsi="Helvetica LT Std"/>
          <w:sz w:val="12"/>
          <w:szCs w:val="12"/>
          <w:u w:val="single"/>
        </w:rPr>
      </w:pPr>
    </w:p>
    <w:p w14:paraId="7087F718" w14:textId="77777777" w:rsidR="00BB1720" w:rsidRDefault="00BB1720" w:rsidP="211D79A6">
      <w:pPr>
        <w:tabs>
          <w:tab w:val="left" w:pos="9090"/>
        </w:tabs>
        <w:spacing w:after="0" w:line="276" w:lineRule="auto"/>
        <w:ind w:right="-734"/>
        <w:rPr>
          <w:rFonts w:ascii="Helvetica LT Std" w:hAnsi="Helvetica LT Std"/>
          <w:sz w:val="12"/>
          <w:szCs w:val="12"/>
          <w:u w:val="single"/>
        </w:rPr>
      </w:pPr>
    </w:p>
    <w:p w14:paraId="15A5F47C" w14:textId="77777777" w:rsidR="00D85272" w:rsidRDefault="00D85272" w:rsidP="211D79A6">
      <w:pPr>
        <w:tabs>
          <w:tab w:val="left" w:pos="9090"/>
        </w:tabs>
        <w:spacing w:after="0" w:line="276" w:lineRule="auto"/>
        <w:ind w:right="-734"/>
        <w:rPr>
          <w:rFonts w:ascii="Helvetica LT Std" w:hAnsi="Helvetica LT Std"/>
          <w:sz w:val="12"/>
          <w:szCs w:val="12"/>
          <w:u w:val="single"/>
        </w:rPr>
      </w:pPr>
    </w:p>
    <w:p w14:paraId="69BB6F4F" w14:textId="77777777" w:rsidR="00BB1720" w:rsidRDefault="00BB1720" w:rsidP="211D79A6">
      <w:pPr>
        <w:tabs>
          <w:tab w:val="left" w:pos="9090"/>
        </w:tabs>
        <w:spacing w:after="0" w:line="276" w:lineRule="auto"/>
        <w:ind w:right="-734"/>
        <w:rPr>
          <w:rFonts w:ascii="Helvetica LT Std" w:hAnsi="Helvetica LT Std"/>
          <w:sz w:val="12"/>
          <w:szCs w:val="12"/>
          <w:u w:val="single"/>
        </w:rPr>
      </w:pPr>
    </w:p>
    <w:p w14:paraId="57E8822B" w14:textId="77777777" w:rsidR="00BB1720" w:rsidRPr="00C1796F" w:rsidRDefault="00BB1720" w:rsidP="211D79A6">
      <w:pPr>
        <w:tabs>
          <w:tab w:val="left" w:pos="9090"/>
        </w:tabs>
        <w:spacing w:after="0" w:line="276" w:lineRule="auto"/>
        <w:ind w:right="-734"/>
        <w:rPr>
          <w:rFonts w:ascii="Helvetica LT Std" w:hAnsi="Helvetica LT Std"/>
          <w:sz w:val="12"/>
          <w:szCs w:val="12"/>
          <w:u w:val="single"/>
        </w:rPr>
      </w:pPr>
    </w:p>
    <w:tbl>
      <w:tblPr>
        <w:tblW w:w="11565" w:type="dxa"/>
        <w:tblInd w:w="-1085" w:type="dxa"/>
        <w:tblLook w:val="04A0" w:firstRow="1" w:lastRow="0" w:firstColumn="1" w:lastColumn="0" w:noHBand="0" w:noVBand="1"/>
      </w:tblPr>
      <w:tblGrid>
        <w:gridCol w:w="540"/>
        <w:gridCol w:w="492"/>
        <w:gridCol w:w="430"/>
        <w:gridCol w:w="10103"/>
      </w:tblGrid>
      <w:tr w:rsidR="00322494" w:rsidRPr="002C75EA" w14:paraId="1775E108" w14:textId="77777777" w:rsidTr="00D85272">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07A2C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lastRenderedPageBreak/>
              <w:t>Yes</w:t>
            </w:r>
          </w:p>
        </w:tc>
        <w:tc>
          <w:tcPr>
            <w:tcW w:w="49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CFC1E3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FAB66"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1012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CFF4138" w14:textId="6C6BAAAB" w:rsidR="00322494" w:rsidRPr="002C75EA" w:rsidRDefault="1FF19709" w:rsidP="211D79A6">
            <w:pPr>
              <w:spacing w:after="0"/>
              <w:ind w:left="720" w:hanging="720"/>
              <w:rPr>
                <w:rFonts w:ascii="Helvetica LT Std" w:eastAsia="Times New Roman" w:hAnsi="Helvetica LT Std"/>
                <w:b/>
                <w:bCs/>
                <w:sz w:val="16"/>
                <w:szCs w:val="16"/>
              </w:rPr>
            </w:pPr>
            <w:r w:rsidRPr="00B7606A">
              <w:rPr>
                <w:rFonts w:ascii="Helvetica LT Std" w:eastAsia="Times New Roman" w:hAnsi="Helvetica LT Std"/>
                <w:b/>
                <w:bCs/>
                <w:sz w:val="16"/>
                <w:szCs w:val="16"/>
              </w:rPr>
              <w:t>Attachments</w:t>
            </w:r>
            <w:r w:rsidR="0667A810" w:rsidRPr="00B7606A">
              <w:rPr>
                <w:rFonts w:ascii="Helvetica LT Std" w:eastAsia="Times New Roman" w:hAnsi="Helvetica LT Std"/>
                <w:b/>
                <w:bCs/>
                <w:sz w:val="16"/>
                <w:szCs w:val="16"/>
              </w:rPr>
              <w:t xml:space="preserve"> (</w:t>
            </w:r>
            <w:r w:rsidR="4732062A" w:rsidRPr="00B7606A">
              <w:rPr>
                <w:rFonts w:ascii="Helvetica LT Std" w:eastAsia="Times New Roman" w:hAnsi="Helvetica LT Std"/>
                <w:b/>
                <w:bCs/>
                <w:sz w:val="16"/>
                <w:szCs w:val="16"/>
              </w:rPr>
              <w:t>Uploaded</w:t>
            </w:r>
            <w:r w:rsidR="4732062A" w:rsidRPr="211D79A6">
              <w:rPr>
                <w:rFonts w:ascii="Helvetica LT Std" w:eastAsia="Times New Roman" w:hAnsi="Helvetica LT Std"/>
                <w:b/>
                <w:bCs/>
                <w:sz w:val="16"/>
                <w:szCs w:val="16"/>
              </w:rPr>
              <w:t xml:space="preserve"> to the Title I Attachments Tab within the Title I Application unless otherwise indicated below.)</w:t>
            </w:r>
          </w:p>
        </w:tc>
      </w:tr>
      <w:tr w:rsidR="00FE65F2" w:rsidRPr="00B81E3E" w14:paraId="63E5830D"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87D057D" w14:textId="77777777" w:rsidR="00FE65F2" w:rsidRPr="00B81E3E" w:rsidRDefault="00FE65F2" w:rsidP="00AA76B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1F4886D8" w14:textId="77777777" w:rsidR="00FE65F2" w:rsidRPr="00B81E3E" w:rsidRDefault="00FE65F2" w:rsidP="00AA76B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3C69DEAA" w14:textId="77777777" w:rsidR="00FE65F2" w:rsidRPr="00B81E3E" w:rsidRDefault="00FE65F2" w:rsidP="00AA76B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shd w:val="clear" w:color="auto" w:fill="auto"/>
            <w:vAlign w:val="bottom"/>
          </w:tcPr>
          <w:p w14:paraId="44900390" w14:textId="646E4932" w:rsidR="00FE65F2" w:rsidRPr="00A25150" w:rsidRDefault="6F1F6209" w:rsidP="211D79A6">
            <w:pPr>
              <w:spacing w:after="0"/>
              <w:rPr>
                <w:rFonts w:ascii="Helvetica LT Std" w:eastAsia="Times New Roman" w:hAnsi="Helvetica LT Std"/>
                <w:sz w:val="16"/>
                <w:szCs w:val="16"/>
              </w:rPr>
            </w:pPr>
            <w:r w:rsidRPr="211D79A6">
              <w:rPr>
                <w:rFonts w:ascii="Helvetica LT Std" w:eastAsia="Times New Roman" w:hAnsi="Helvetica LT Std"/>
                <w:sz w:val="16"/>
                <w:szCs w:val="16"/>
              </w:rPr>
              <w:t>POVERTY DATA MUST BE UPLOADED BY ALL LEAS</w:t>
            </w:r>
            <w:r w:rsidR="00522137">
              <w:rPr>
                <w:rFonts w:ascii="Helvetica LT Std" w:eastAsia="Times New Roman" w:hAnsi="Helvetica LT Std"/>
                <w:sz w:val="16"/>
                <w:szCs w:val="16"/>
              </w:rPr>
              <w:t xml:space="preserve"> (FRL-00</w:t>
            </w:r>
            <w:r w:rsidR="00DE29BE">
              <w:rPr>
                <w:rFonts w:ascii="Helvetica LT Std" w:eastAsia="Times New Roman" w:hAnsi="Helvetica LT Std"/>
                <w:sz w:val="16"/>
                <w:szCs w:val="16"/>
              </w:rPr>
              <w:t>1 or Title I Data – CEP SY24-25</w:t>
            </w:r>
            <w:r w:rsidR="00B41661">
              <w:rPr>
                <w:rFonts w:ascii="Helvetica LT Std" w:eastAsia="Times New Roman" w:hAnsi="Helvetica LT Std"/>
                <w:sz w:val="16"/>
                <w:szCs w:val="16"/>
              </w:rPr>
              <w:t xml:space="preserve"> </w:t>
            </w:r>
            <w:r w:rsidR="0012588F">
              <w:rPr>
                <w:rFonts w:ascii="Helvetica LT Std" w:eastAsia="Times New Roman" w:hAnsi="Helvetica LT Std"/>
                <w:sz w:val="16"/>
                <w:szCs w:val="16"/>
              </w:rPr>
              <w:t>form)</w:t>
            </w:r>
          </w:p>
        </w:tc>
      </w:tr>
      <w:tr w:rsidR="004C6586" w:rsidRPr="00B81E3E" w14:paraId="2A7DF92C"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E580A0E"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22869C32"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2122F8B1"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55AB5F90" w14:textId="368458A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For Charter LEAs that do not use CEP or FRM, poverty numbers provided by GaDOE need to be uploaded as an attachment. </w:t>
            </w:r>
          </w:p>
        </w:tc>
      </w:tr>
      <w:tr w:rsidR="004C6586" w:rsidRPr="00B81E3E" w14:paraId="0ACA3956"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B3B5BF"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3F502087"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7FFCA119"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19BD35EB" w14:textId="585A4663" w:rsidR="004C6586" w:rsidRPr="005F06CA" w:rsidRDefault="004C6586" w:rsidP="004C6586">
            <w:pPr>
              <w:spacing w:after="0"/>
              <w:rPr>
                <w:rFonts w:ascii="Helvetica LT Std" w:eastAsia="Times New Roman" w:hAnsi="Helvetica LT Std"/>
                <w:sz w:val="16"/>
                <w:szCs w:val="16"/>
              </w:rPr>
            </w:pPr>
            <w:r w:rsidRPr="005F06CA">
              <w:rPr>
                <w:rFonts w:ascii="Helvetica LT Std" w:eastAsia="Times New Roman" w:hAnsi="Helvetica LT Std"/>
                <w:sz w:val="16"/>
                <w:szCs w:val="16"/>
              </w:rPr>
              <w:t>Eligible Attendance Area Worksheet if LEA has rezoned, opened new schools, and/or attendance area changed including supporting enrollment and poverty data.</w:t>
            </w:r>
            <w:r w:rsidR="00B25A40" w:rsidRPr="005F06CA">
              <w:rPr>
                <w:rFonts w:ascii="Helvetica LT Std" w:eastAsia="Times New Roman" w:hAnsi="Helvetica LT Std"/>
                <w:sz w:val="16"/>
                <w:szCs w:val="16"/>
              </w:rPr>
              <w:t xml:space="preserve">  </w:t>
            </w:r>
          </w:p>
        </w:tc>
      </w:tr>
      <w:tr w:rsidR="004C6586" w:rsidRPr="00B81E3E" w14:paraId="211EF410"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0B065E3B"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0E59A393"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1FE50357"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2FBDD847"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Reconfiguration explanation if LEA has rezoned, opened new schools, and/or attendance area changed. </w:t>
            </w:r>
          </w:p>
        </w:tc>
      </w:tr>
      <w:tr w:rsidR="004C6586" w:rsidRPr="00B81E3E" w14:paraId="6920D718"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B85BC3D"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1493535E"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72F20381"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497D5B35" w14:textId="7C50279A"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Districtwide Parent </w:t>
            </w:r>
            <w:r w:rsidR="00C958AC">
              <w:rPr>
                <w:rFonts w:ascii="Helvetica LT Std" w:eastAsia="Times New Roman" w:hAnsi="Helvetica LT Std"/>
                <w:sz w:val="16"/>
                <w:szCs w:val="16"/>
              </w:rPr>
              <w:t xml:space="preserve">and Family Engagement </w:t>
            </w:r>
            <w:r w:rsidRPr="00B81E3E">
              <w:rPr>
                <w:rFonts w:ascii="Helvetica LT Std" w:eastAsia="Times New Roman" w:hAnsi="Helvetica LT Std"/>
                <w:sz w:val="16"/>
                <w:szCs w:val="16"/>
              </w:rPr>
              <w:t xml:space="preserve">Activity-Project Assurance Form </w:t>
            </w:r>
            <w:r w:rsidR="00C958AC">
              <w:rPr>
                <w:rFonts w:ascii="Helvetica LT Std" w:eastAsia="Times New Roman" w:hAnsi="Helvetica LT Std"/>
                <w:sz w:val="16"/>
                <w:szCs w:val="16"/>
              </w:rPr>
              <w:t xml:space="preserve">to Pool School-Level Funds </w:t>
            </w:r>
            <w:r w:rsidRPr="00B81E3E">
              <w:rPr>
                <w:rFonts w:ascii="Helvetica LT Std" w:eastAsia="Times New Roman" w:hAnsi="Helvetica LT Std"/>
                <w:sz w:val="16"/>
                <w:szCs w:val="16"/>
              </w:rPr>
              <w:t xml:space="preserve">signed by </w:t>
            </w:r>
            <w:r w:rsidR="001A43F5">
              <w:rPr>
                <w:rFonts w:ascii="Helvetica LT Std" w:eastAsia="Times New Roman" w:hAnsi="Helvetica LT Std"/>
                <w:sz w:val="16"/>
                <w:szCs w:val="16"/>
              </w:rPr>
              <w:t xml:space="preserve">participating </w:t>
            </w:r>
            <w:r w:rsidRPr="00B81E3E">
              <w:rPr>
                <w:rFonts w:ascii="Helvetica LT Std" w:eastAsia="Times New Roman" w:hAnsi="Helvetica LT Std"/>
                <w:sz w:val="16"/>
                <w:szCs w:val="16"/>
              </w:rPr>
              <w:t>principals</w:t>
            </w:r>
            <w:r w:rsidR="001A43F5">
              <w:rPr>
                <w:rFonts w:ascii="Helvetica LT Std" w:eastAsia="Times New Roman" w:hAnsi="Helvetica LT Std"/>
                <w:sz w:val="16"/>
                <w:szCs w:val="16"/>
              </w:rPr>
              <w:t>,</w:t>
            </w:r>
            <w:r w:rsidRPr="00B81E3E">
              <w:rPr>
                <w:rFonts w:ascii="Helvetica LT Std" w:eastAsia="Times New Roman" w:hAnsi="Helvetica LT Std"/>
                <w:sz w:val="16"/>
                <w:szCs w:val="16"/>
              </w:rPr>
              <w:t xml:space="preserve"> noting amount (by school) returned to district.</w:t>
            </w:r>
          </w:p>
        </w:tc>
      </w:tr>
      <w:tr w:rsidR="004C6586" w:rsidRPr="00B81E3E" w14:paraId="5569AE8C"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454ED1"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01ED9A92"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134F8312"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6C640D93" w14:textId="62206E2E" w:rsidR="004C6586" w:rsidRPr="00B81E3E" w:rsidRDefault="004C6586" w:rsidP="004C6586">
            <w:pPr>
              <w:spacing w:after="0"/>
              <w:rPr>
                <w:rFonts w:ascii="Helvetica LT Std" w:eastAsia="Times New Roman" w:hAnsi="Helvetica LT Std"/>
                <w:sz w:val="16"/>
                <w:szCs w:val="16"/>
              </w:rPr>
            </w:pPr>
            <w:r w:rsidRPr="596B00B7">
              <w:rPr>
                <w:rFonts w:ascii="Helvetica LT Std" w:eastAsia="Times New Roman" w:hAnsi="Helvetica LT Std"/>
                <w:sz w:val="16"/>
                <w:szCs w:val="16"/>
              </w:rPr>
              <w:t xml:space="preserve">Schoolwide </w:t>
            </w:r>
            <w:r w:rsidR="0036716C" w:rsidRPr="596B00B7">
              <w:rPr>
                <w:rFonts w:ascii="Helvetica LT Std" w:eastAsia="Times New Roman" w:hAnsi="Helvetica LT Std"/>
                <w:sz w:val="16"/>
                <w:szCs w:val="16"/>
              </w:rPr>
              <w:t>Poverty</w:t>
            </w:r>
            <w:r w:rsidR="004C1998" w:rsidRPr="596B00B7">
              <w:rPr>
                <w:rFonts w:ascii="Helvetica LT Std" w:eastAsia="Times New Roman" w:hAnsi="Helvetica LT Std"/>
                <w:sz w:val="16"/>
                <w:szCs w:val="16"/>
              </w:rPr>
              <w:t xml:space="preserve"> Threshold</w:t>
            </w:r>
            <w:r w:rsidR="0036716C" w:rsidRPr="596B00B7">
              <w:rPr>
                <w:rFonts w:ascii="Helvetica LT Std" w:eastAsia="Times New Roman" w:hAnsi="Helvetica LT Std"/>
                <w:sz w:val="16"/>
                <w:szCs w:val="16"/>
              </w:rPr>
              <w:t xml:space="preserve"> </w:t>
            </w:r>
            <w:r w:rsidRPr="596B00B7">
              <w:rPr>
                <w:rFonts w:ascii="Helvetica LT Std" w:eastAsia="Times New Roman" w:hAnsi="Helvetica LT Std"/>
                <w:sz w:val="16"/>
                <w:szCs w:val="16"/>
              </w:rPr>
              <w:t>Waiver approval letter from GaDOE</w:t>
            </w:r>
            <w:r w:rsidR="387981BC" w:rsidRPr="596B00B7">
              <w:rPr>
                <w:rFonts w:ascii="Helvetica LT Std" w:eastAsia="Times New Roman" w:hAnsi="Helvetica LT Std"/>
                <w:sz w:val="16"/>
                <w:szCs w:val="16"/>
              </w:rPr>
              <w:t>,</w:t>
            </w:r>
            <w:r w:rsidRPr="596B00B7">
              <w:rPr>
                <w:rFonts w:ascii="Helvetica LT Std" w:eastAsia="Times New Roman" w:hAnsi="Helvetica LT Std"/>
                <w:sz w:val="16"/>
                <w:szCs w:val="16"/>
              </w:rPr>
              <w:t xml:space="preserve"> if applicable.</w:t>
            </w:r>
          </w:p>
        </w:tc>
      </w:tr>
      <w:tr w:rsidR="004C6586" w:rsidRPr="00B81E3E" w14:paraId="5545090A"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BE8A191"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168AF618"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6C0FB5F5"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31C45D88" w14:textId="2A9EF56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Carryover Calculation Worksheet(s) for Parent and Family Engagement</w:t>
            </w:r>
            <w:r w:rsidR="00F7603B">
              <w:rPr>
                <w:rFonts w:ascii="Helvetica LT Std" w:eastAsia="Times New Roman" w:hAnsi="Helvetica LT Std"/>
                <w:sz w:val="16"/>
                <w:szCs w:val="16"/>
              </w:rPr>
              <w:t>.</w:t>
            </w:r>
          </w:p>
        </w:tc>
      </w:tr>
      <w:tr w:rsidR="004C6586" w:rsidRPr="00B81E3E" w14:paraId="37846659"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0EEAC49"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1F5432BB"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7C2AEAF9"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158557C2" w14:textId="2FCF87C6" w:rsidR="004C6586" w:rsidRPr="00F7603B" w:rsidRDefault="004C6586" w:rsidP="004C6586">
            <w:pPr>
              <w:spacing w:after="0"/>
              <w:rPr>
                <w:rFonts w:ascii="Helvetica LT Std" w:eastAsia="Times New Roman" w:hAnsi="Helvetica LT Std"/>
                <w:sz w:val="16"/>
                <w:szCs w:val="16"/>
              </w:rPr>
            </w:pPr>
            <w:r w:rsidRPr="00C2320F">
              <w:rPr>
                <w:rFonts w:ascii="Helvetica LT Std" w:eastAsia="Times New Roman" w:hAnsi="Helvetica LT Std"/>
                <w:sz w:val="16"/>
                <w:szCs w:val="16"/>
              </w:rPr>
              <w:t>Grandfather Rule</w:t>
            </w:r>
            <w:r w:rsidRPr="00F7603B">
              <w:rPr>
                <w:rFonts w:ascii="Helvetica LT Std" w:eastAsia="Times New Roman" w:hAnsi="Helvetica LT Std"/>
                <w:sz w:val="16"/>
                <w:szCs w:val="16"/>
              </w:rPr>
              <w:t xml:space="preserve"> explanation if LEA is using </w:t>
            </w:r>
            <w:r w:rsidR="00C60CC0">
              <w:rPr>
                <w:rFonts w:ascii="Helvetica LT Std" w:eastAsia="Times New Roman" w:hAnsi="Helvetica LT Std"/>
                <w:sz w:val="16"/>
                <w:szCs w:val="16"/>
              </w:rPr>
              <w:t xml:space="preserve">this rule </w:t>
            </w:r>
            <w:r w:rsidRPr="00F7603B">
              <w:rPr>
                <w:rFonts w:ascii="Helvetica LT Std" w:eastAsia="Times New Roman" w:hAnsi="Helvetica LT Std"/>
                <w:sz w:val="16"/>
                <w:szCs w:val="16"/>
              </w:rPr>
              <w:t xml:space="preserve">to serve a school below 35%. </w:t>
            </w:r>
          </w:p>
        </w:tc>
      </w:tr>
      <w:tr w:rsidR="00353EE7" w:rsidRPr="00B81E3E" w14:paraId="1BCD3109"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6592F7A" w14:textId="77777777" w:rsidR="00353EE7" w:rsidRPr="00B81E3E" w:rsidRDefault="00353EE7"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167F3097" w14:textId="77777777" w:rsidR="00353EE7" w:rsidRPr="00B81E3E" w:rsidRDefault="00353EE7"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2877DF75" w14:textId="77777777" w:rsidR="00353EE7" w:rsidRPr="00B81E3E" w:rsidRDefault="00353EE7"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19C453BD" w14:textId="1C2F95AD" w:rsidR="00353EE7" w:rsidRPr="00B81E3E" w:rsidRDefault="00353EE7" w:rsidP="004C6586">
            <w:pPr>
              <w:spacing w:after="0"/>
              <w:rPr>
                <w:rFonts w:ascii="Helvetica LT Std" w:eastAsia="Times New Roman" w:hAnsi="Helvetica LT Std"/>
                <w:sz w:val="16"/>
                <w:szCs w:val="16"/>
              </w:rPr>
            </w:pPr>
            <w:r>
              <w:rPr>
                <w:rFonts w:ascii="Helvetica LT Std" w:eastAsia="Times New Roman" w:hAnsi="Helvetica LT Std"/>
                <w:sz w:val="16"/>
                <w:szCs w:val="16"/>
              </w:rPr>
              <w:t>125% Calculation</w:t>
            </w:r>
            <w:r w:rsidR="004C1998">
              <w:rPr>
                <w:rFonts w:ascii="Helvetica LT Std" w:eastAsia="Times New Roman" w:hAnsi="Helvetica LT Std"/>
                <w:sz w:val="16"/>
                <w:szCs w:val="16"/>
              </w:rPr>
              <w:t xml:space="preserve"> Worksheet</w:t>
            </w:r>
            <w:r>
              <w:rPr>
                <w:rFonts w:ascii="Helvetica LT Std" w:eastAsia="Times New Roman" w:hAnsi="Helvetica LT Std"/>
                <w:sz w:val="16"/>
                <w:szCs w:val="16"/>
              </w:rPr>
              <w:t xml:space="preserve"> if serving a school below 35% and no approved Ed-Flex waiver.</w:t>
            </w:r>
          </w:p>
        </w:tc>
      </w:tr>
      <w:tr w:rsidR="004C6586" w:rsidRPr="00B81E3E" w14:paraId="1EFE220D"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573900"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46329894"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1E144F0B"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0C291458" w14:textId="1D7066A4"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letter from ED if MOE not met.</w:t>
            </w:r>
          </w:p>
        </w:tc>
      </w:tr>
      <w:tr w:rsidR="004C6586" w:rsidRPr="00B81E3E" w14:paraId="1857605C"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166D1B66"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72C0E740"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6D74823A"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29B4CE34" w14:textId="44D037FF"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for State</w:t>
            </w:r>
            <w:r w:rsidR="6BDCC636" w:rsidRPr="4E040D59">
              <w:rPr>
                <w:rFonts w:ascii="Helvetica LT Std" w:eastAsia="Times New Roman" w:hAnsi="Helvetica LT Std"/>
                <w:sz w:val="16"/>
                <w:szCs w:val="16"/>
              </w:rPr>
              <w:t xml:space="preserve"> </w:t>
            </w:r>
            <w:r w:rsidRPr="4E040D59">
              <w:rPr>
                <w:rFonts w:ascii="Helvetica LT Std" w:eastAsia="Times New Roman" w:hAnsi="Helvetica LT Std"/>
                <w:sz w:val="16"/>
                <w:szCs w:val="16"/>
              </w:rPr>
              <w:t>Commissioned Charter Schools not in existence previous two years.</w:t>
            </w:r>
          </w:p>
        </w:tc>
      </w:tr>
      <w:tr w:rsidR="004C6586" w:rsidRPr="00B81E3E" w14:paraId="6C3E52F2"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B185720"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1FD35F30"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0AF771F5"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51DB7C59" w14:textId="6FB559AE"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Educational Field Trip </w:t>
            </w:r>
            <w:r w:rsidRPr="00B81E3E">
              <w:rPr>
                <w:rFonts w:ascii="Helvetica LT Std" w:eastAsia="Times New Roman" w:hAnsi="Helvetica LT Std"/>
                <w:bCs/>
                <w:sz w:val="16"/>
                <w:szCs w:val="16"/>
              </w:rPr>
              <w:t>Expenditure Request</w:t>
            </w:r>
            <w:r w:rsidRPr="00B81E3E">
              <w:rPr>
                <w:rFonts w:ascii="Helvetica LT Std" w:eastAsia="Times New Roman" w:hAnsi="Helvetica LT Std"/>
                <w:sz w:val="16"/>
                <w:szCs w:val="16"/>
              </w:rPr>
              <w:t xml:space="preserve"> Form approved by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591FCD71"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010E58"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79900654"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254FC5D8"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shd w:val="clear" w:color="auto" w:fill="auto"/>
            <w:vAlign w:val="bottom"/>
          </w:tcPr>
          <w:p w14:paraId="0065B6BB" w14:textId="1A77C5BD"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Job Descriptions for newly funded positions or at the request of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3080E196" w14:textId="77777777" w:rsidTr="00D85272">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4195A05" w14:textId="77777777" w:rsidR="004C6586" w:rsidRPr="00B81E3E" w:rsidRDefault="004C6586" w:rsidP="004C6586">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4B9F3E3E" w14:textId="77777777" w:rsidR="004C6586" w:rsidRPr="00B81E3E" w:rsidRDefault="004C6586" w:rsidP="004C6586">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3723B4DA" w14:textId="77777777" w:rsidR="004C6586" w:rsidRPr="00B81E3E" w:rsidRDefault="004C6586" w:rsidP="004C6586">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6FDDF159" w14:textId="1957D0B1" w:rsidR="004C6586" w:rsidRPr="00B81E3E" w:rsidRDefault="0D368386" w:rsidP="004C6586">
            <w:pPr>
              <w:spacing w:after="0"/>
              <w:rPr>
                <w:rFonts w:ascii="Helvetica LT Std" w:eastAsia="Times New Roman" w:hAnsi="Helvetica LT Std"/>
                <w:sz w:val="16"/>
                <w:szCs w:val="16"/>
              </w:rPr>
            </w:pPr>
            <w:r w:rsidRPr="5A947D2D">
              <w:rPr>
                <w:rFonts w:ascii="Helvetica LT Std" w:eastAsia="Times New Roman" w:hAnsi="Helvetica LT Std"/>
                <w:sz w:val="16"/>
                <w:szCs w:val="16"/>
              </w:rPr>
              <w:t>Federal Programs Capital Expenditure Pre-Approval Form signed by Title I Program Manager</w:t>
            </w:r>
            <w:r w:rsidR="37F7741F" w:rsidRPr="5A947D2D">
              <w:rPr>
                <w:rFonts w:ascii="Helvetica LT Std" w:eastAsia="Times New Roman" w:hAnsi="Helvetica LT Std"/>
                <w:sz w:val="16"/>
                <w:szCs w:val="16"/>
              </w:rPr>
              <w:t xml:space="preserve"> </w:t>
            </w:r>
            <w:r w:rsidRPr="5A947D2D">
              <w:rPr>
                <w:rFonts w:ascii="Helvetica LT Std" w:eastAsia="Times New Roman" w:hAnsi="Helvetica LT Std"/>
                <w:sz w:val="16"/>
                <w:szCs w:val="16"/>
              </w:rPr>
              <w:t>attached to the Title I Attachments Tab. (Individual item $</w:t>
            </w:r>
            <w:r w:rsidR="5317BA39" w:rsidRPr="5A947D2D">
              <w:rPr>
                <w:rFonts w:ascii="Helvetica LT Std" w:eastAsia="Times New Roman" w:hAnsi="Helvetica LT Std"/>
                <w:sz w:val="16"/>
                <w:szCs w:val="16"/>
              </w:rPr>
              <w:t>10</w:t>
            </w:r>
            <w:r w:rsidRPr="5A947D2D">
              <w:rPr>
                <w:rFonts w:ascii="Helvetica LT Std" w:eastAsia="Times New Roman" w:hAnsi="Helvetica LT Std"/>
                <w:sz w:val="16"/>
                <w:szCs w:val="16"/>
              </w:rPr>
              <w:t>,000 or more in object code 700)</w:t>
            </w:r>
          </w:p>
        </w:tc>
      </w:tr>
      <w:tr w:rsidR="00C60CC0" w:rsidRPr="00B81E3E" w14:paraId="4B553078" w14:textId="77777777" w:rsidTr="00D85272">
        <w:trPr>
          <w:trHeight w:val="260"/>
        </w:trPr>
        <w:tc>
          <w:tcPr>
            <w:tcW w:w="540" w:type="dxa"/>
            <w:tcBorders>
              <w:top w:val="single" w:sz="4" w:space="0" w:color="auto"/>
              <w:left w:val="single" w:sz="4" w:space="0" w:color="auto"/>
              <w:bottom w:val="single" w:sz="4" w:space="0" w:color="auto"/>
              <w:right w:val="single" w:sz="4" w:space="0" w:color="auto"/>
            </w:tcBorders>
            <w:noWrap/>
            <w:vAlign w:val="bottom"/>
          </w:tcPr>
          <w:p w14:paraId="4530F2EB" w14:textId="77777777" w:rsidR="00C60CC0" w:rsidRPr="00B81E3E" w:rsidRDefault="00C60CC0" w:rsidP="00C60CC0">
            <w:pPr>
              <w:spacing w:after="0"/>
              <w:jc w:val="center"/>
              <w:rPr>
                <w:rFonts w:ascii="Helvetica LT Std" w:eastAsia="Times New Roman" w:hAnsi="Helvetica LT Std"/>
                <w:sz w:val="16"/>
                <w:szCs w:val="16"/>
              </w:rPr>
            </w:pPr>
            <w:bookmarkStart w:id="9" w:name="_Hlk12613578"/>
          </w:p>
        </w:tc>
        <w:tc>
          <w:tcPr>
            <w:tcW w:w="492" w:type="dxa"/>
            <w:tcBorders>
              <w:top w:val="single" w:sz="4" w:space="0" w:color="auto"/>
              <w:left w:val="nil"/>
              <w:bottom w:val="single" w:sz="4" w:space="0" w:color="auto"/>
              <w:right w:val="single" w:sz="4" w:space="0" w:color="auto"/>
            </w:tcBorders>
            <w:vAlign w:val="bottom"/>
          </w:tcPr>
          <w:p w14:paraId="01E40225" w14:textId="77777777" w:rsidR="00C60CC0" w:rsidRPr="00B81E3E" w:rsidRDefault="00C60CC0" w:rsidP="00C60CC0">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2332FC4A" w14:textId="77777777" w:rsidR="00C60CC0" w:rsidRPr="00B81E3E" w:rsidRDefault="00C60CC0" w:rsidP="00C60CC0">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76057B39" w14:textId="7B839CF1" w:rsidR="00C60CC0" w:rsidRPr="00B81E3E" w:rsidRDefault="00C60CC0" w:rsidP="00C60CC0">
            <w:pPr>
              <w:spacing w:after="0"/>
              <w:rPr>
                <w:rFonts w:ascii="Helvetica LT Std" w:eastAsia="Times New Roman" w:hAnsi="Helvetica LT Std"/>
                <w:sz w:val="16"/>
                <w:szCs w:val="16"/>
              </w:rPr>
            </w:pPr>
            <w:r w:rsidRPr="00B81E3E">
              <w:rPr>
                <w:rFonts w:ascii="Helvetica LT Std" w:hAnsi="Helvetica LT Std"/>
                <w:sz w:val="16"/>
                <w:szCs w:val="16"/>
              </w:rPr>
              <w:t>Resource Allocation Methodology/Plan (RAM/P) attached to General Attachments Tab by July 1.</w:t>
            </w:r>
          </w:p>
        </w:tc>
      </w:tr>
      <w:bookmarkEnd w:id="9"/>
      <w:tr w:rsidR="00C60CC0" w:rsidRPr="00B81E3E" w14:paraId="1B7396DF"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E3141B0" w14:textId="77777777" w:rsidR="00C60CC0" w:rsidRPr="00B81E3E" w:rsidRDefault="00C60CC0" w:rsidP="00C60CC0">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62B1CB76" w14:textId="77777777" w:rsidR="00C60CC0" w:rsidRPr="00B81E3E" w:rsidRDefault="00C60CC0" w:rsidP="00C60CC0">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59D7557E" w14:textId="77777777" w:rsidR="00C60CC0" w:rsidRPr="00B81E3E" w:rsidRDefault="00C60CC0" w:rsidP="00C60CC0">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34F7A4A1" w14:textId="603714FE" w:rsidR="00C60CC0" w:rsidRPr="00B25F97" w:rsidRDefault="00C60CC0" w:rsidP="00C60CC0">
            <w:pPr>
              <w:spacing w:after="0"/>
              <w:rPr>
                <w:rFonts w:ascii="Helvetica LT Std" w:eastAsia="Times New Roman" w:hAnsi="Helvetica LT Std"/>
                <w:sz w:val="16"/>
                <w:szCs w:val="16"/>
                <w:highlight w:val="yellow"/>
              </w:rPr>
            </w:pPr>
            <w:r w:rsidRPr="0007002C">
              <w:rPr>
                <w:rFonts w:ascii="Helvetica LT Std" w:eastAsia="Times New Roman" w:hAnsi="Helvetica LT Std"/>
                <w:sz w:val="16"/>
                <w:szCs w:val="16"/>
              </w:rPr>
              <w:t xml:space="preserve">If LEA is Consolidating Federal Administration Funds, the </w:t>
            </w:r>
            <w:r w:rsidRPr="0007002C">
              <w:rPr>
                <w:rFonts w:ascii="Helvetica LT Std" w:hAnsi="Helvetica LT Std"/>
                <w:bCs/>
                <w:sz w:val="16"/>
                <w:szCs w:val="32"/>
              </w:rPr>
              <w:t>Consolidation of ESSA Administrative Funds Application is attached to the General Attachments tab.</w:t>
            </w:r>
          </w:p>
        </w:tc>
      </w:tr>
      <w:tr w:rsidR="00C642AC" w:rsidRPr="00B81E3E" w14:paraId="5568375C" w14:textId="77777777" w:rsidTr="00D85272">
        <w:trPr>
          <w:trHeight w:val="315"/>
        </w:trPr>
        <w:tc>
          <w:tcPr>
            <w:tcW w:w="540" w:type="dxa"/>
            <w:tcBorders>
              <w:top w:val="single" w:sz="4" w:space="0" w:color="auto"/>
              <w:left w:val="single" w:sz="4" w:space="0" w:color="auto"/>
              <w:bottom w:val="single" w:sz="4" w:space="0" w:color="auto"/>
              <w:right w:val="single" w:sz="4" w:space="0" w:color="auto"/>
            </w:tcBorders>
            <w:noWrap/>
            <w:vAlign w:val="bottom"/>
          </w:tcPr>
          <w:p w14:paraId="75B121A3" w14:textId="77777777" w:rsidR="00C642AC" w:rsidRPr="00B81E3E" w:rsidRDefault="00C642AC" w:rsidP="00C60CC0">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2764572A" w14:textId="77777777" w:rsidR="00C642AC" w:rsidRPr="00B81E3E" w:rsidRDefault="00C642AC" w:rsidP="00C60CC0">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4F709DEE" w14:textId="77777777" w:rsidR="00C642AC" w:rsidRPr="00B81E3E" w:rsidRDefault="00C642AC" w:rsidP="00C60CC0">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2E678BBA" w14:textId="06E5EFDE" w:rsidR="00C14CFB" w:rsidRPr="0007002C" w:rsidRDefault="00C642AC" w:rsidP="00C60CC0">
            <w:pPr>
              <w:spacing w:after="0"/>
              <w:rPr>
                <w:rFonts w:ascii="Helvetica LT Std" w:eastAsia="Times New Roman" w:hAnsi="Helvetica LT Std"/>
                <w:sz w:val="16"/>
                <w:szCs w:val="16"/>
              </w:rPr>
            </w:pPr>
            <w:r w:rsidRPr="3DFD39C7">
              <w:rPr>
                <w:rFonts w:ascii="Helvetica LT Std" w:eastAsia="Times New Roman" w:hAnsi="Helvetica LT Std"/>
                <w:sz w:val="16"/>
                <w:szCs w:val="16"/>
              </w:rPr>
              <w:t>School level budgets should be attached for LEAs not budgeting by school.</w:t>
            </w:r>
          </w:p>
        </w:tc>
      </w:tr>
      <w:tr w:rsidR="00913572" w:rsidRPr="00B81E3E" w14:paraId="07DF95B7"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84B51F" w14:textId="1EC96728"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Yes</w:t>
            </w:r>
          </w:p>
        </w:tc>
        <w:tc>
          <w:tcPr>
            <w:tcW w:w="49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F251A43" w14:textId="4F24CD55"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NA</w:t>
            </w:r>
          </w:p>
        </w:tc>
        <w:tc>
          <w:tcPr>
            <w:tcW w:w="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D6D586D" w14:textId="05B2A5CB"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No</w:t>
            </w:r>
          </w:p>
        </w:tc>
        <w:tc>
          <w:tcPr>
            <w:tcW w:w="1012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E63081" w14:textId="65563662" w:rsidR="00913572" w:rsidRPr="00405866" w:rsidRDefault="00913572" w:rsidP="00C60CC0">
            <w:pPr>
              <w:spacing w:after="0"/>
              <w:rPr>
                <w:rFonts w:ascii="Helvetica LT Std" w:eastAsia="Times New Roman" w:hAnsi="Helvetica LT Std"/>
                <w:b/>
                <w:bCs/>
                <w:sz w:val="16"/>
                <w:szCs w:val="16"/>
              </w:rPr>
            </w:pPr>
            <w:r w:rsidRPr="00405866">
              <w:rPr>
                <w:rFonts w:ascii="Helvetica LT Std" w:eastAsia="Times New Roman" w:hAnsi="Helvetica LT Std"/>
                <w:b/>
                <w:bCs/>
                <w:sz w:val="16"/>
                <w:szCs w:val="16"/>
              </w:rPr>
              <w:t>LEAs with Participating Private Schools</w:t>
            </w:r>
          </w:p>
        </w:tc>
      </w:tr>
      <w:tr w:rsidR="00B45817" w:rsidRPr="00B81E3E" w14:paraId="0F01A963"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096E7C7" w14:textId="77777777" w:rsidR="00B45817" w:rsidRPr="00B81E3E" w:rsidRDefault="00B45817" w:rsidP="00913572">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284694F6" w14:textId="77777777" w:rsidR="00B45817" w:rsidRPr="00B81E3E" w:rsidRDefault="00B45817" w:rsidP="00913572">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36CD68C6" w14:textId="77777777" w:rsidR="00B45817" w:rsidRPr="00B81E3E" w:rsidRDefault="00B45817" w:rsidP="00913572">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013951BE" w14:textId="5D0EE911" w:rsidR="00B45817" w:rsidRPr="00B45817" w:rsidRDefault="26780B2F" w:rsidP="3DFD39C7">
            <w:pPr>
              <w:spacing w:after="0" w:line="252" w:lineRule="auto"/>
              <w:rPr>
                <w:rFonts w:ascii="Helvetica" w:eastAsia="Helvetica" w:hAnsi="Helvetica" w:cs="Helvetica"/>
                <w:color w:val="000000" w:themeColor="text1"/>
                <w:sz w:val="16"/>
                <w:szCs w:val="16"/>
              </w:rPr>
            </w:pPr>
            <w:r w:rsidRPr="3DFD39C7">
              <w:rPr>
                <w:rFonts w:ascii="Helvetica" w:eastAsia="Helvetica" w:hAnsi="Helvetica" w:cs="Helvetica"/>
                <w:b/>
                <w:bCs/>
                <w:color w:val="000000" w:themeColor="text1"/>
                <w:sz w:val="16"/>
                <w:szCs w:val="16"/>
              </w:rPr>
              <w:t xml:space="preserve">Poverty Source Selected Matches the PSW: </w:t>
            </w:r>
            <w:r w:rsidRPr="3DFD39C7">
              <w:rPr>
                <w:rFonts w:ascii="Helvetica" w:eastAsia="Helvetica" w:hAnsi="Helvetica" w:cs="Helvetica"/>
                <w:color w:val="000000" w:themeColor="text1"/>
                <w:sz w:val="16"/>
                <w:szCs w:val="16"/>
              </w:rPr>
              <w:t>Review the Eligible Attendance Area Worksheet to see if any schools are listed as CEP and to determine if they are using the 1.6 multiplier. Then, verify that the Poverty Source (FRL-Oct 2023 or CEP) is listed  on Line 2 of the PSW.  If the LEA is using the 1.6 multiplier ensure that it is also noted in Line 2 of the PSW.</w:t>
            </w:r>
          </w:p>
        </w:tc>
      </w:tr>
      <w:tr w:rsidR="3DFD39C7" w14:paraId="5C3BE80B"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1B84C98" w14:textId="728679BE" w:rsidR="3DFD39C7" w:rsidRDefault="3DFD39C7" w:rsidP="3DFD39C7">
            <w:pPr>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76BB991A" w14:textId="2F1912A2" w:rsidR="3DFD39C7" w:rsidRDefault="3DFD39C7" w:rsidP="3DFD39C7">
            <w:pPr>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6DD09C77" w14:textId="67BEADE6" w:rsidR="3DFD39C7" w:rsidRDefault="3DFD39C7" w:rsidP="3DFD39C7">
            <w:pPr>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12DB6436" w14:textId="0974B584" w:rsidR="26780B2F" w:rsidRDefault="26780B2F" w:rsidP="3DFD39C7">
            <w:pPr>
              <w:spacing w:after="0" w:line="252" w:lineRule="auto"/>
              <w:rPr>
                <w:rFonts w:ascii="Helvetica" w:eastAsia="Helvetica" w:hAnsi="Helvetica" w:cs="Helvetica"/>
                <w:color w:val="000000" w:themeColor="text1"/>
                <w:sz w:val="16"/>
                <w:szCs w:val="16"/>
              </w:rPr>
            </w:pPr>
            <w:r w:rsidRPr="3DFD39C7">
              <w:rPr>
                <w:rFonts w:ascii="Helvetica" w:eastAsia="Helvetica" w:hAnsi="Helvetica" w:cs="Helvetica"/>
                <w:b/>
                <w:bCs/>
                <w:color w:val="000000" w:themeColor="text1"/>
                <w:sz w:val="16"/>
                <w:szCs w:val="16"/>
              </w:rPr>
              <w:t xml:space="preserve">Title I Schools Poverty Match for PSW:  </w:t>
            </w:r>
            <w:r w:rsidRPr="3DFD39C7">
              <w:rPr>
                <w:rFonts w:ascii="Helvetica" w:eastAsia="Helvetica" w:hAnsi="Helvetica" w:cs="Helvetica"/>
                <w:color w:val="000000" w:themeColor="text1"/>
                <w:sz w:val="16"/>
                <w:szCs w:val="16"/>
              </w:rPr>
              <w:t xml:space="preserve">Ensure that the total poverty count for </w:t>
            </w:r>
            <w:r w:rsidRPr="3DFD39C7">
              <w:rPr>
                <w:rFonts w:ascii="Helvetica" w:eastAsia="Helvetica" w:hAnsi="Helvetica" w:cs="Helvetica"/>
                <w:b/>
                <w:bCs/>
                <w:color w:val="000000" w:themeColor="text1"/>
                <w:sz w:val="16"/>
                <w:szCs w:val="16"/>
                <w:u w:val="single"/>
              </w:rPr>
              <w:t>Title I schools ONLY</w:t>
            </w:r>
            <w:r w:rsidRPr="3DFD39C7">
              <w:rPr>
                <w:rFonts w:ascii="Helvetica" w:eastAsia="Helvetica" w:hAnsi="Helvetica" w:cs="Helvetica"/>
                <w:color w:val="000000" w:themeColor="text1"/>
                <w:sz w:val="16"/>
                <w:szCs w:val="16"/>
              </w:rPr>
              <w:t xml:space="preserve"> provided on the School Allocation Page matches the poverty count listed on the PSW. If the counts are different, notify your Title I Area Specialist.  </w:t>
            </w:r>
            <w:r w:rsidRPr="3DFD39C7">
              <w:rPr>
                <w:rFonts w:ascii="Helvetica" w:eastAsia="Helvetica" w:hAnsi="Helvetica" w:cs="Helvetica"/>
                <w:b/>
                <w:bCs/>
                <w:color w:val="000000" w:themeColor="text1"/>
                <w:sz w:val="16"/>
                <w:szCs w:val="16"/>
              </w:rPr>
              <w:t>These counts must match to ensure accurate proportionate share funding to private schools.</w:t>
            </w:r>
          </w:p>
        </w:tc>
      </w:tr>
      <w:tr w:rsidR="00A34253" w:rsidRPr="00B81E3E" w14:paraId="18BB9251"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6B264D8E" w14:textId="77777777" w:rsidR="00A34253" w:rsidRPr="00B81E3E" w:rsidRDefault="00A34253" w:rsidP="00913572">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377A406A" w14:textId="77777777" w:rsidR="00A34253" w:rsidRPr="00B81E3E" w:rsidRDefault="00A34253" w:rsidP="00913572">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6805F7D9" w14:textId="77777777" w:rsidR="00A34253" w:rsidRPr="00B81E3E" w:rsidRDefault="00A34253" w:rsidP="00913572">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shd w:val="clear" w:color="auto" w:fill="auto"/>
            <w:vAlign w:val="bottom"/>
          </w:tcPr>
          <w:p w14:paraId="3CDB8402" w14:textId="77777777" w:rsidR="00611EB4" w:rsidRPr="00ED2FF5" w:rsidRDefault="003723EC" w:rsidP="00913572">
            <w:pPr>
              <w:spacing w:after="0"/>
              <w:rPr>
                <w:rFonts w:ascii="Helvetica LT Std" w:eastAsia="Times New Roman" w:hAnsi="Helvetica LT Std"/>
                <w:sz w:val="16"/>
                <w:szCs w:val="16"/>
              </w:rPr>
            </w:pPr>
            <w:r w:rsidRPr="00ED2FF5">
              <w:rPr>
                <w:rFonts w:ascii="Helvetica LT Std" w:eastAsia="Times New Roman" w:hAnsi="Helvetica LT Std"/>
                <w:b/>
                <w:bCs/>
                <w:sz w:val="16"/>
                <w:szCs w:val="16"/>
              </w:rPr>
              <w:t xml:space="preserve">Title I Set Asides Match for PSW: </w:t>
            </w:r>
            <w:r w:rsidR="0048624A" w:rsidRPr="00ED2FF5">
              <w:rPr>
                <w:rFonts w:ascii="Helvetica LT Std" w:eastAsia="Times New Roman" w:hAnsi="Helvetica LT Std"/>
                <w:sz w:val="16"/>
                <w:szCs w:val="16"/>
              </w:rPr>
              <w:t xml:space="preserve">Check the </w:t>
            </w:r>
            <w:r w:rsidR="000E1DBB" w:rsidRPr="00ED2FF5">
              <w:rPr>
                <w:rFonts w:ascii="Helvetica LT Std" w:eastAsia="Times New Roman" w:hAnsi="Helvetica LT Std"/>
                <w:sz w:val="16"/>
                <w:szCs w:val="16"/>
              </w:rPr>
              <w:t>Set Aside Page for Administrative</w:t>
            </w:r>
            <w:r w:rsidR="006D5E5B" w:rsidRPr="00ED2FF5">
              <w:rPr>
                <w:rFonts w:ascii="Helvetica LT Std" w:eastAsia="Times New Roman" w:hAnsi="Helvetica LT Std"/>
                <w:sz w:val="16"/>
                <w:szCs w:val="16"/>
              </w:rPr>
              <w:t xml:space="preserve"> and Indirect Cost set asides.  </w:t>
            </w:r>
          </w:p>
          <w:p w14:paraId="6C885954" w14:textId="1F80EF8A" w:rsidR="00611EB4" w:rsidRPr="00ED2FF5" w:rsidRDefault="00D33C58" w:rsidP="00611EB4">
            <w:pPr>
              <w:pStyle w:val="ListParagraph"/>
              <w:numPr>
                <w:ilvl w:val="0"/>
                <w:numId w:val="16"/>
              </w:numPr>
              <w:spacing w:after="0"/>
              <w:ind w:left="435"/>
              <w:rPr>
                <w:rFonts w:ascii="Helvetica LT Std" w:eastAsia="Times New Roman" w:hAnsi="Helvetica LT Std"/>
                <w:b/>
                <w:bCs/>
                <w:sz w:val="16"/>
                <w:szCs w:val="16"/>
              </w:rPr>
            </w:pPr>
            <w:r w:rsidRPr="00ED2FF5">
              <w:rPr>
                <w:rFonts w:ascii="Helvetica LT Std" w:eastAsia="Times New Roman" w:hAnsi="Helvetica LT Std"/>
                <w:sz w:val="16"/>
                <w:szCs w:val="16"/>
              </w:rPr>
              <w:t xml:space="preserve">If the LEA </w:t>
            </w:r>
            <w:r w:rsidR="00AD7D6D" w:rsidRPr="00ED2FF5">
              <w:rPr>
                <w:rFonts w:ascii="Helvetica LT Std" w:eastAsia="Times New Roman" w:hAnsi="Helvetica LT Std"/>
                <w:sz w:val="16"/>
                <w:szCs w:val="16"/>
              </w:rPr>
              <w:t>has an Administrative Set Aside, they must also have a Private School Administrative Set Aside listed on the PSW.  (</w:t>
            </w:r>
            <w:r w:rsidR="00504282" w:rsidRPr="00ED2FF5">
              <w:rPr>
                <w:rFonts w:ascii="Helvetica LT Std" w:eastAsia="Times New Roman" w:hAnsi="Helvetica LT Std"/>
                <w:sz w:val="16"/>
                <w:szCs w:val="16"/>
              </w:rPr>
              <w:t>S</w:t>
            </w:r>
            <w:r w:rsidR="00AD7D6D" w:rsidRPr="00ED2FF5">
              <w:rPr>
                <w:rFonts w:ascii="Helvetica LT Std" w:eastAsia="Times New Roman" w:hAnsi="Helvetica LT Std"/>
                <w:sz w:val="16"/>
                <w:szCs w:val="16"/>
              </w:rPr>
              <w:t xml:space="preserve">ee </w:t>
            </w:r>
            <w:r w:rsidR="00504282" w:rsidRPr="00ED2FF5">
              <w:rPr>
                <w:rFonts w:ascii="Helvetica LT Std" w:eastAsia="Times New Roman" w:hAnsi="Helvetica LT Std"/>
                <w:i/>
                <w:iCs/>
                <w:sz w:val="16"/>
                <w:szCs w:val="16"/>
              </w:rPr>
              <w:t>Optional Set-Aside: FY2</w:t>
            </w:r>
            <w:r w:rsidR="00ED2FF5" w:rsidRPr="00ED2FF5">
              <w:rPr>
                <w:rFonts w:ascii="Helvetica LT Std" w:eastAsia="Times New Roman" w:hAnsi="Helvetica LT Std"/>
                <w:i/>
                <w:iCs/>
                <w:sz w:val="16"/>
                <w:szCs w:val="16"/>
              </w:rPr>
              <w:t>5</w:t>
            </w:r>
            <w:r w:rsidR="00504282" w:rsidRPr="00ED2FF5">
              <w:rPr>
                <w:rFonts w:ascii="Helvetica LT Std" w:eastAsia="Times New Roman" w:hAnsi="Helvetica LT Std"/>
                <w:i/>
                <w:iCs/>
                <w:sz w:val="16"/>
                <w:szCs w:val="16"/>
              </w:rPr>
              <w:t xml:space="preserve"> Private School Administrative Cost</w:t>
            </w:r>
            <w:r w:rsidR="00504282" w:rsidRPr="00ED2FF5">
              <w:rPr>
                <w:rFonts w:ascii="Helvetica LT Std" w:eastAsia="Times New Roman" w:hAnsi="Helvetica LT Std"/>
                <w:sz w:val="16"/>
                <w:szCs w:val="16"/>
              </w:rPr>
              <w:t xml:space="preserve"> </w:t>
            </w:r>
            <w:r w:rsidR="00AD7D6D" w:rsidRPr="00ED2FF5">
              <w:rPr>
                <w:rFonts w:ascii="Helvetica LT Std" w:eastAsia="Times New Roman" w:hAnsi="Helvetica LT Std"/>
                <w:sz w:val="16"/>
                <w:szCs w:val="16"/>
              </w:rPr>
              <w:t xml:space="preserve">below).  </w:t>
            </w:r>
          </w:p>
          <w:p w14:paraId="48023BC3" w14:textId="29B4E6B2" w:rsidR="00A34253" w:rsidRPr="00627E56" w:rsidRDefault="001E6F87" w:rsidP="00611EB4">
            <w:pPr>
              <w:pStyle w:val="ListParagraph"/>
              <w:numPr>
                <w:ilvl w:val="0"/>
                <w:numId w:val="16"/>
              </w:numPr>
              <w:spacing w:after="0"/>
              <w:ind w:left="435"/>
              <w:rPr>
                <w:rFonts w:ascii="Helvetica LT Std" w:eastAsia="Times New Roman" w:hAnsi="Helvetica LT Std"/>
                <w:b/>
                <w:bCs/>
                <w:sz w:val="16"/>
                <w:szCs w:val="16"/>
              </w:rPr>
            </w:pPr>
            <w:r w:rsidRPr="00ED2FF5">
              <w:rPr>
                <w:rFonts w:ascii="Helvetica LT Std" w:eastAsia="Times New Roman" w:hAnsi="Helvetica LT Std"/>
                <w:sz w:val="16"/>
                <w:szCs w:val="16"/>
              </w:rPr>
              <w:t xml:space="preserve">If the LEA has an Indirect Cost Set Aside, they must also have a Private School Indirect Cost Set Aside listed on the PSW.  </w:t>
            </w:r>
            <w:r w:rsidR="00CB14D6" w:rsidRPr="00ED2FF5">
              <w:rPr>
                <w:rFonts w:ascii="Helvetica LT Std" w:eastAsia="Times New Roman" w:hAnsi="Helvetica LT Std"/>
                <w:sz w:val="16"/>
                <w:szCs w:val="16"/>
              </w:rPr>
              <w:t>(</w:t>
            </w:r>
            <w:r w:rsidR="00504282" w:rsidRPr="00ED2FF5">
              <w:rPr>
                <w:rFonts w:ascii="Helvetica LT Std" w:eastAsia="Times New Roman" w:hAnsi="Helvetica LT Std"/>
                <w:sz w:val="16"/>
                <w:szCs w:val="16"/>
              </w:rPr>
              <w:t>S</w:t>
            </w:r>
            <w:r w:rsidR="00CB14D6" w:rsidRPr="00ED2FF5">
              <w:rPr>
                <w:rFonts w:ascii="Helvetica LT Std" w:eastAsia="Times New Roman" w:hAnsi="Helvetica LT Std"/>
                <w:sz w:val="16"/>
                <w:szCs w:val="16"/>
              </w:rPr>
              <w:t xml:space="preserve">ee </w:t>
            </w:r>
            <w:r w:rsidR="00504282" w:rsidRPr="00ED2FF5">
              <w:rPr>
                <w:rFonts w:ascii="Helvetica LT Std" w:eastAsia="Times New Roman" w:hAnsi="Helvetica LT Std"/>
                <w:i/>
                <w:iCs/>
                <w:sz w:val="16"/>
                <w:szCs w:val="16"/>
              </w:rPr>
              <w:t>Optional Set-Aside: FY2</w:t>
            </w:r>
            <w:r w:rsidR="00ED2FF5" w:rsidRPr="00ED2FF5">
              <w:rPr>
                <w:rFonts w:ascii="Helvetica LT Std" w:eastAsia="Times New Roman" w:hAnsi="Helvetica LT Std"/>
                <w:i/>
                <w:iCs/>
                <w:sz w:val="16"/>
                <w:szCs w:val="16"/>
              </w:rPr>
              <w:t>5</w:t>
            </w:r>
            <w:r w:rsidR="00504282" w:rsidRPr="00ED2FF5">
              <w:rPr>
                <w:rFonts w:ascii="Helvetica LT Std" w:eastAsia="Times New Roman" w:hAnsi="Helvetica LT Std"/>
                <w:i/>
                <w:iCs/>
                <w:sz w:val="16"/>
                <w:szCs w:val="16"/>
              </w:rPr>
              <w:t xml:space="preserve"> Private School Indirect Cost</w:t>
            </w:r>
            <w:r w:rsidR="00504282" w:rsidRPr="00ED2FF5">
              <w:rPr>
                <w:rFonts w:ascii="Helvetica LT Std" w:eastAsia="Times New Roman" w:hAnsi="Helvetica LT Std"/>
                <w:sz w:val="16"/>
                <w:szCs w:val="16"/>
              </w:rPr>
              <w:t xml:space="preserve"> </w:t>
            </w:r>
            <w:r w:rsidR="00CB14D6" w:rsidRPr="00ED2FF5">
              <w:rPr>
                <w:rFonts w:ascii="Helvetica LT Std" w:eastAsia="Times New Roman" w:hAnsi="Helvetica LT Std"/>
                <w:sz w:val="16"/>
                <w:szCs w:val="16"/>
              </w:rPr>
              <w:t>below).</w:t>
            </w:r>
            <w:r w:rsidR="00CB14D6" w:rsidRPr="00627E56">
              <w:rPr>
                <w:rFonts w:ascii="Helvetica LT Std" w:eastAsia="Times New Roman" w:hAnsi="Helvetica LT Std"/>
                <w:b/>
                <w:bCs/>
                <w:sz w:val="16"/>
                <w:szCs w:val="16"/>
              </w:rPr>
              <w:t xml:space="preserve"> </w:t>
            </w:r>
          </w:p>
        </w:tc>
      </w:tr>
      <w:tr w:rsidR="00CB14D6" w:rsidRPr="00B81E3E" w14:paraId="4B352D07"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0CF30663" w14:textId="77777777" w:rsidR="00CB14D6" w:rsidRPr="00B81E3E" w:rsidRDefault="00CB14D6" w:rsidP="00913572">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6248AD2C" w14:textId="77777777" w:rsidR="00CB14D6" w:rsidRPr="00B81E3E" w:rsidRDefault="00CB14D6" w:rsidP="00913572">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19286D71" w14:textId="77777777" w:rsidR="00CB14D6" w:rsidRPr="00B81E3E" w:rsidRDefault="00CB14D6" w:rsidP="00913572">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shd w:val="clear" w:color="auto" w:fill="auto"/>
            <w:vAlign w:val="bottom"/>
          </w:tcPr>
          <w:p w14:paraId="3EFB5693" w14:textId="2A019A15" w:rsidR="00CB14D6" w:rsidRPr="00627E56" w:rsidRDefault="007A3B8F" w:rsidP="3DFD39C7">
            <w:pPr>
              <w:spacing w:after="0"/>
              <w:rPr>
                <w:rFonts w:ascii="Helvetica LT Std" w:eastAsia="Helvetica LT Std" w:hAnsi="Helvetica LT Std" w:cs="Helvetica LT Std"/>
                <w:sz w:val="16"/>
                <w:szCs w:val="16"/>
              </w:rPr>
            </w:pPr>
            <w:r w:rsidRPr="3DFD39C7">
              <w:rPr>
                <w:rFonts w:ascii="Helvetica LT Std" w:eastAsia="Times New Roman" w:hAnsi="Helvetica LT Std"/>
                <w:b/>
                <w:bCs/>
                <w:sz w:val="16"/>
                <w:szCs w:val="16"/>
              </w:rPr>
              <w:t xml:space="preserve">Transferred Funds Match </w:t>
            </w:r>
            <w:r w:rsidR="00052779" w:rsidRPr="3DFD39C7">
              <w:rPr>
                <w:rFonts w:ascii="Helvetica LT Std" w:eastAsia="Times New Roman" w:hAnsi="Helvetica LT Std"/>
                <w:b/>
                <w:bCs/>
                <w:sz w:val="16"/>
                <w:szCs w:val="16"/>
              </w:rPr>
              <w:t xml:space="preserve">Between ConApp and PSW: </w:t>
            </w:r>
            <w:r w:rsidR="460B0007" w:rsidRPr="3DFD39C7">
              <w:rPr>
                <w:rFonts w:ascii="Helvetica LT Std" w:eastAsia="Helvetica LT Std" w:hAnsi="Helvetica LT Std" w:cs="Helvetica LT Std"/>
                <w:color w:val="000000" w:themeColor="text1"/>
                <w:sz w:val="16"/>
                <w:szCs w:val="16"/>
              </w:rPr>
              <w:t xml:space="preserve">If the LEA transfers Title II and/or Title IV funds into Title I, verify the amounts listed on the ConApp </w:t>
            </w:r>
            <w:r w:rsidR="460B0007" w:rsidRPr="3DFD39C7">
              <w:rPr>
                <w:rFonts w:ascii="Helvetica LT Std" w:eastAsia="Helvetica LT Std" w:hAnsi="Helvetica LT Std" w:cs="Helvetica LT Std"/>
                <w:sz w:val="16"/>
                <w:szCs w:val="16"/>
              </w:rPr>
              <w:t>in the Title II and/or Title IV budgets</w:t>
            </w:r>
            <w:r w:rsidR="460B0007" w:rsidRPr="3DFD39C7">
              <w:rPr>
                <w:rFonts w:ascii="Helvetica LT Std" w:eastAsia="Helvetica LT Std" w:hAnsi="Helvetica LT Std" w:cs="Helvetica LT Std"/>
                <w:b/>
                <w:bCs/>
                <w:color w:val="FF0000"/>
                <w:sz w:val="16"/>
                <w:szCs w:val="16"/>
              </w:rPr>
              <w:t xml:space="preserve"> </w:t>
            </w:r>
            <w:r w:rsidR="460B0007" w:rsidRPr="3DFD39C7">
              <w:rPr>
                <w:rFonts w:ascii="Helvetica LT Std" w:eastAsia="Helvetica LT Std" w:hAnsi="Helvetica LT Std" w:cs="Helvetica LT Std"/>
                <w:color w:val="000000" w:themeColor="text1"/>
                <w:sz w:val="16"/>
                <w:szCs w:val="16"/>
              </w:rPr>
              <w:t>match what is listed on the PSW in Lines 4 and 5. If the amounts are different, notify your Title I Area Specialist. (</w:t>
            </w:r>
            <w:r w:rsidR="460B0007" w:rsidRPr="3DFD39C7">
              <w:rPr>
                <w:rFonts w:ascii="Helvetica LT Std" w:eastAsia="Helvetica LT Std" w:hAnsi="Helvetica LT Std" w:cs="Helvetica LT Std"/>
                <w:i/>
                <w:iCs/>
                <w:color w:val="000000" w:themeColor="text1"/>
                <w:sz w:val="16"/>
                <w:szCs w:val="16"/>
              </w:rPr>
              <w:t>If a change is required, program offices must require LEAs to upload documentation in ES4PS that shows they have notified private schools of transfers and any impact to services and calculations.)</w:t>
            </w:r>
          </w:p>
        </w:tc>
      </w:tr>
      <w:tr w:rsidR="00F84790" w:rsidRPr="00B81E3E" w14:paraId="7FD546E6"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69AFA227" w14:textId="77777777" w:rsidR="00F84790" w:rsidRPr="00B81E3E" w:rsidRDefault="00F84790" w:rsidP="00913572">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11ECA363" w14:textId="77777777" w:rsidR="00F84790" w:rsidRPr="00B81E3E" w:rsidRDefault="00F84790" w:rsidP="00913572">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3E44D20D" w14:textId="77777777" w:rsidR="00F84790" w:rsidRPr="00B81E3E" w:rsidRDefault="00F84790" w:rsidP="00913572">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713B0254" w14:textId="701286EC" w:rsidR="008B7A39" w:rsidRPr="00C14CFB" w:rsidRDefault="03975568" w:rsidP="00913572">
            <w:pPr>
              <w:spacing w:after="0"/>
              <w:rPr>
                <w:rFonts w:ascii="Helvetica LT Std" w:eastAsia="Times New Roman" w:hAnsi="Helvetica LT Std"/>
                <w:b/>
                <w:bCs/>
                <w:sz w:val="16"/>
                <w:szCs w:val="16"/>
              </w:rPr>
            </w:pPr>
            <w:r w:rsidRPr="5A947D2D">
              <w:rPr>
                <w:rFonts w:ascii="Helvetica LT Std" w:eastAsia="Times New Roman" w:hAnsi="Helvetica LT Std"/>
                <w:b/>
                <w:bCs/>
                <w:sz w:val="16"/>
                <w:szCs w:val="16"/>
              </w:rPr>
              <w:t xml:space="preserve">Required </w:t>
            </w:r>
            <w:r w:rsidR="2DED2135" w:rsidRPr="5A947D2D">
              <w:rPr>
                <w:rFonts w:ascii="Helvetica LT Std" w:eastAsia="Times New Roman" w:hAnsi="Helvetica LT Std"/>
                <w:b/>
                <w:bCs/>
                <w:sz w:val="16"/>
                <w:szCs w:val="16"/>
              </w:rPr>
              <w:t>FY2</w:t>
            </w:r>
            <w:r w:rsidR="43E0206F" w:rsidRPr="5A947D2D">
              <w:rPr>
                <w:rFonts w:ascii="Helvetica LT Std" w:eastAsia="Times New Roman" w:hAnsi="Helvetica LT Std"/>
                <w:b/>
                <w:bCs/>
                <w:sz w:val="16"/>
                <w:szCs w:val="16"/>
              </w:rPr>
              <w:t>5</w:t>
            </w:r>
            <w:r w:rsidR="2DED2135" w:rsidRPr="5A947D2D">
              <w:rPr>
                <w:rFonts w:ascii="Helvetica LT Std" w:eastAsia="Times New Roman" w:hAnsi="Helvetica LT Std"/>
                <w:b/>
                <w:bCs/>
                <w:sz w:val="16"/>
                <w:szCs w:val="16"/>
              </w:rPr>
              <w:t xml:space="preserve"> </w:t>
            </w:r>
            <w:r w:rsidRPr="5A947D2D">
              <w:rPr>
                <w:rFonts w:ascii="Helvetica LT Std" w:eastAsia="Times New Roman" w:hAnsi="Helvetica LT Std"/>
                <w:b/>
                <w:bCs/>
                <w:sz w:val="16"/>
                <w:szCs w:val="16"/>
              </w:rPr>
              <w:t>Private School Set</w:t>
            </w:r>
            <w:r w:rsidR="59821169" w:rsidRPr="5A947D2D">
              <w:rPr>
                <w:rFonts w:ascii="Helvetica LT Std" w:eastAsia="Times New Roman" w:hAnsi="Helvetica LT Std"/>
                <w:b/>
                <w:bCs/>
                <w:sz w:val="16"/>
                <w:szCs w:val="16"/>
              </w:rPr>
              <w:t>-</w:t>
            </w:r>
            <w:r w:rsidRPr="5A947D2D">
              <w:rPr>
                <w:rFonts w:ascii="Helvetica LT Std" w:eastAsia="Times New Roman" w:hAnsi="Helvetica LT Std"/>
                <w:b/>
                <w:bCs/>
                <w:sz w:val="16"/>
                <w:szCs w:val="16"/>
              </w:rPr>
              <w:t>Aside:</w:t>
            </w:r>
            <w:r w:rsidR="177A9F2F" w:rsidRPr="5A947D2D">
              <w:rPr>
                <w:rFonts w:ascii="Helvetica LT Std" w:eastAsia="Times New Roman" w:hAnsi="Helvetica LT Std"/>
                <w:b/>
                <w:bCs/>
                <w:sz w:val="16"/>
                <w:szCs w:val="16"/>
              </w:rPr>
              <w:t xml:space="preserve"> </w:t>
            </w:r>
            <w:r w:rsidRPr="5A947D2D">
              <w:rPr>
                <w:rFonts w:ascii="Helvetica LT Std" w:eastAsia="Times New Roman" w:hAnsi="Helvetica LT Std"/>
                <w:sz w:val="16"/>
                <w:szCs w:val="16"/>
              </w:rPr>
              <w:t>The Total Amount of the Required Private School Set</w:t>
            </w:r>
            <w:r w:rsidR="571D681B" w:rsidRPr="5A947D2D">
              <w:rPr>
                <w:rFonts w:ascii="Helvetica LT Std" w:eastAsia="Times New Roman" w:hAnsi="Helvetica LT Std"/>
                <w:sz w:val="16"/>
                <w:szCs w:val="16"/>
              </w:rPr>
              <w:t>-A</w:t>
            </w:r>
            <w:r w:rsidR="448BE98A" w:rsidRPr="5A947D2D">
              <w:rPr>
                <w:rFonts w:ascii="Helvetica LT Std" w:eastAsia="Times New Roman" w:hAnsi="Helvetica LT Std"/>
                <w:sz w:val="16"/>
                <w:szCs w:val="16"/>
              </w:rPr>
              <w:t>side for</w:t>
            </w:r>
            <w:r w:rsidR="727954A5" w:rsidRPr="5A947D2D">
              <w:rPr>
                <w:rFonts w:ascii="Helvetica LT Std" w:eastAsia="Times New Roman" w:hAnsi="Helvetica LT Std"/>
                <w:sz w:val="16"/>
                <w:szCs w:val="16"/>
              </w:rPr>
              <w:t xml:space="preserve"> all participating private schools </w:t>
            </w:r>
            <w:r w:rsidRPr="5A947D2D">
              <w:rPr>
                <w:rFonts w:ascii="Helvetica LT Std" w:eastAsia="Times New Roman" w:hAnsi="Helvetica LT Std"/>
                <w:sz w:val="16"/>
                <w:szCs w:val="16"/>
              </w:rPr>
              <w:t xml:space="preserve">is located in </w:t>
            </w:r>
            <w:r w:rsidRPr="5A947D2D">
              <w:rPr>
                <w:rFonts w:ascii="Helvetica LT Std" w:eastAsia="Times New Roman" w:hAnsi="Helvetica LT Std"/>
                <w:b/>
                <w:bCs/>
                <w:i/>
                <w:iCs/>
                <w:sz w:val="16"/>
                <w:szCs w:val="16"/>
                <w:u w:val="single"/>
              </w:rPr>
              <w:t xml:space="preserve">Line </w:t>
            </w:r>
            <w:r w:rsidR="14B4CB6E" w:rsidRPr="5A947D2D">
              <w:rPr>
                <w:rFonts w:ascii="Helvetica LT Std" w:eastAsia="Times New Roman" w:hAnsi="Helvetica LT Std"/>
                <w:b/>
                <w:bCs/>
                <w:i/>
                <w:iCs/>
                <w:sz w:val="16"/>
                <w:szCs w:val="16"/>
                <w:u w:val="single"/>
              </w:rPr>
              <w:t>70</w:t>
            </w:r>
            <w:r w:rsidRPr="5A947D2D">
              <w:rPr>
                <w:rFonts w:ascii="Helvetica LT Std" w:eastAsia="Times New Roman" w:hAnsi="Helvetica LT Std"/>
                <w:sz w:val="16"/>
                <w:szCs w:val="16"/>
              </w:rPr>
              <w:t xml:space="preserve"> of the FY2</w:t>
            </w:r>
            <w:r w:rsidR="43E0206F" w:rsidRPr="5A947D2D">
              <w:rPr>
                <w:rFonts w:ascii="Helvetica LT Std" w:eastAsia="Times New Roman" w:hAnsi="Helvetica LT Std"/>
                <w:sz w:val="16"/>
                <w:szCs w:val="16"/>
              </w:rPr>
              <w:t>5</w:t>
            </w:r>
            <w:r w:rsidRPr="5A947D2D">
              <w:rPr>
                <w:rFonts w:ascii="Helvetica LT Std" w:eastAsia="Times New Roman" w:hAnsi="Helvetica LT Std"/>
                <w:sz w:val="16"/>
                <w:szCs w:val="16"/>
              </w:rPr>
              <w:t xml:space="preserve"> Title IA Proportionate Share Worksheet</w:t>
            </w:r>
            <w:r w:rsidR="448BE98A" w:rsidRPr="5A947D2D">
              <w:rPr>
                <w:rFonts w:ascii="Helvetica LT Std" w:eastAsia="Times New Roman" w:hAnsi="Helvetica LT Std"/>
                <w:sz w:val="16"/>
                <w:szCs w:val="16"/>
              </w:rPr>
              <w:t xml:space="preserve"> (PSW)</w:t>
            </w:r>
            <w:r w:rsidRPr="5A947D2D">
              <w:rPr>
                <w:rFonts w:ascii="Helvetica LT Std" w:eastAsia="Times New Roman" w:hAnsi="Helvetica LT Std"/>
                <w:sz w:val="16"/>
                <w:szCs w:val="16"/>
              </w:rPr>
              <w:t xml:space="preserve">. </w:t>
            </w:r>
            <w:r w:rsidR="727954A5" w:rsidRPr="5A947D2D">
              <w:rPr>
                <w:rFonts w:ascii="Helvetica LT Std" w:eastAsia="Times New Roman" w:hAnsi="Helvetica LT Std"/>
                <w:sz w:val="16"/>
                <w:szCs w:val="16"/>
              </w:rPr>
              <w:t>The Private School Set</w:t>
            </w:r>
            <w:r w:rsidR="571D681B" w:rsidRPr="5A947D2D">
              <w:rPr>
                <w:rFonts w:ascii="Helvetica LT Std" w:eastAsia="Times New Roman" w:hAnsi="Helvetica LT Std"/>
                <w:sz w:val="16"/>
                <w:szCs w:val="16"/>
              </w:rPr>
              <w:t>-</w:t>
            </w:r>
            <w:r w:rsidR="727954A5" w:rsidRPr="5A947D2D">
              <w:rPr>
                <w:rFonts w:ascii="Helvetica LT Std" w:eastAsia="Times New Roman" w:hAnsi="Helvetica LT Std"/>
                <w:sz w:val="16"/>
                <w:szCs w:val="16"/>
              </w:rPr>
              <w:t>Aside description should include the totals for all participating private schools’ Parent &amp; Family Engagement (PFE) and Instruction/Professional Development (Inst. &amp; PD).  For example, the total amount for a district’s Required Private School Set</w:t>
            </w:r>
            <w:r w:rsidR="571D681B" w:rsidRPr="5A947D2D">
              <w:rPr>
                <w:rFonts w:ascii="Helvetica LT Std" w:eastAsia="Times New Roman" w:hAnsi="Helvetica LT Std"/>
                <w:sz w:val="16"/>
                <w:szCs w:val="16"/>
              </w:rPr>
              <w:t>-</w:t>
            </w:r>
            <w:r w:rsidR="727954A5" w:rsidRPr="5A947D2D">
              <w:rPr>
                <w:rFonts w:ascii="Helvetica LT Std" w:eastAsia="Times New Roman" w:hAnsi="Helvetica LT Std"/>
                <w:sz w:val="16"/>
                <w:szCs w:val="16"/>
              </w:rPr>
              <w:t xml:space="preserve">Aside is $17,360.  The set-aside description would then read: </w:t>
            </w:r>
            <w:r w:rsidR="448BE98A" w:rsidRPr="5A947D2D">
              <w:rPr>
                <w:rFonts w:ascii="Helvetica LT Std" w:eastAsia="Times New Roman" w:hAnsi="Helvetica LT Std"/>
                <w:sz w:val="16"/>
                <w:szCs w:val="16"/>
              </w:rPr>
              <w:t>$174 PFE (</w:t>
            </w:r>
            <w:r w:rsidR="448BE98A" w:rsidRPr="5A947D2D">
              <w:rPr>
                <w:rFonts w:ascii="Helvetica LT Std" w:eastAsia="Times New Roman" w:hAnsi="Helvetica LT Std"/>
                <w:b/>
                <w:bCs/>
                <w:i/>
                <w:iCs/>
                <w:sz w:val="16"/>
                <w:szCs w:val="16"/>
                <w:u w:val="single"/>
              </w:rPr>
              <w:t xml:space="preserve">line </w:t>
            </w:r>
            <w:r w:rsidR="14B4CB6E" w:rsidRPr="5A947D2D">
              <w:rPr>
                <w:rFonts w:ascii="Helvetica LT Std" w:eastAsia="Times New Roman" w:hAnsi="Helvetica LT Std"/>
                <w:b/>
                <w:bCs/>
                <w:i/>
                <w:iCs/>
                <w:sz w:val="16"/>
                <w:szCs w:val="16"/>
                <w:u w:val="single"/>
              </w:rPr>
              <w:t>71</w:t>
            </w:r>
            <w:r w:rsidR="448BE98A" w:rsidRPr="5A947D2D">
              <w:rPr>
                <w:rFonts w:ascii="Helvetica LT Std" w:eastAsia="Times New Roman" w:hAnsi="Helvetica LT Std"/>
                <w:sz w:val="16"/>
                <w:szCs w:val="16"/>
              </w:rPr>
              <w:t xml:space="preserve"> on FY2</w:t>
            </w:r>
            <w:r w:rsidR="3471F419" w:rsidRPr="5A947D2D">
              <w:rPr>
                <w:rFonts w:ascii="Helvetica LT Std" w:eastAsia="Times New Roman" w:hAnsi="Helvetica LT Std"/>
                <w:sz w:val="16"/>
                <w:szCs w:val="16"/>
              </w:rPr>
              <w:t>5</w:t>
            </w:r>
            <w:r w:rsidR="448BE98A" w:rsidRPr="5A947D2D">
              <w:rPr>
                <w:rFonts w:ascii="Helvetica LT Std" w:eastAsia="Times New Roman" w:hAnsi="Helvetica LT Std"/>
                <w:sz w:val="16"/>
                <w:szCs w:val="16"/>
              </w:rPr>
              <w:t xml:space="preserve"> PSW) &amp; $17,186 Inst &amp; PD (</w:t>
            </w:r>
            <w:r w:rsidR="448BE98A" w:rsidRPr="5A947D2D">
              <w:rPr>
                <w:rFonts w:ascii="Helvetica LT Std" w:eastAsia="Times New Roman" w:hAnsi="Helvetica LT Std"/>
                <w:b/>
                <w:bCs/>
                <w:i/>
                <w:iCs/>
                <w:sz w:val="16"/>
                <w:szCs w:val="16"/>
                <w:u w:val="single"/>
              </w:rPr>
              <w:t xml:space="preserve">line </w:t>
            </w:r>
            <w:r w:rsidR="14B4CB6E" w:rsidRPr="5A947D2D">
              <w:rPr>
                <w:rFonts w:ascii="Helvetica LT Std" w:eastAsia="Times New Roman" w:hAnsi="Helvetica LT Std"/>
                <w:b/>
                <w:bCs/>
                <w:i/>
                <w:iCs/>
                <w:sz w:val="16"/>
                <w:szCs w:val="16"/>
                <w:u w:val="single"/>
              </w:rPr>
              <w:t>72</w:t>
            </w:r>
            <w:r w:rsidR="448BE98A" w:rsidRPr="5A947D2D">
              <w:rPr>
                <w:rFonts w:ascii="Helvetica LT Std" w:eastAsia="Times New Roman" w:hAnsi="Helvetica LT Std"/>
                <w:sz w:val="16"/>
                <w:szCs w:val="16"/>
              </w:rPr>
              <w:t xml:space="preserve"> on FY2</w:t>
            </w:r>
            <w:r w:rsidR="001E49C5" w:rsidRPr="5A947D2D">
              <w:rPr>
                <w:rFonts w:ascii="Helvetica LT Std" w:eastAsia="Times New Roman" w:hAnsi="Helvetica LT Std"/>
                <w:sz w:val="16"/>
                <w:szCs w:val="16"/>
              </w:rPr>
              <w:t>5</w:t>
            </w:r>
            <w:r w:rsidR="448BE98A" w:rsidRPr="5A947D2D">
              <w:rPr>
                <w:rFonts w:ascii="Helvetica LT Std" w:eastAsia="Times New Roman" w:hAnsi="Helvetica LT Std"/>
                <w:sz w:val="16"/>
                <w:szCs w:val="16"/>
              </w:rPr>
              <w:t xml:space="preserve"> PSW) from PSW.</w:t>
            </w:r>
          </w:p>
        </w:tc>
      </w:tr>
      <w:tr w:rsidR="00CB31F9" w:rsidRPr="00B81E3E" w14:paraId="278469E6"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CF7E43E" w14:textId="77777777" w:rsidR="00CB31F9" w:rsidRPr="00B81E3E" w:rsidRDefault="00CB31F9" w:rsidP="00913572">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3CFBDF69" w14:textId="77777777" w:rsidR="00CB31F9" w:rsidRPr="00B81E3E" w:rsidRDefault="00CB31F9" w:rsidP="00913572">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25B6A486" w14:textId="77777777" w:rsidR="00CB31F9" w:rsidRPr="00B81E3E" w:rsidRDefault="00CB31F9" w:rsidP="00913572">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6AD2794D" w14:textId="120E57C6" w:rsidR="00CB31F9" w:rsidRPr="00C14CFB" w:rsidRDefault="55F22D55" w:rsidP="00913572">
            <w:pPr>
              <w:spacing w:after="0"/>
              <w:rPr>
                <w:rFonts w:ascii="Helvetica LT Std" w:eastAsia="Times New Roman" w:hAnsi="Helvetica LT Std"/>
                <w:b/>
                <w:bCs/>
                <w:sz w:val="16"/>
                <w:szCs w:val="16"/>
              </w:rPr>
            </w:pPr>
            <w:r w:rsidRPr="596B00B7">
              <w:rPr>
                <w:rFonts w:ascii="Helvetica LT Std" w:eastAsia="Times New Roman" w:hAnsi="Helvetica LT Std"/>
                <w:b/>
                <w:bCs/>
                <w:sz w:val="16"/>
                <w:szCs w:val="16"/>
              </w:rPr>
              <w:t>Optional Set</w:t>
            </w:r>
            <w:r w:rsidR="51B74AD8" w:rsidRPr="596B00B7">
              <w:rPr>
                <w:rFonts w:ascii="Helvetica LT Std" w:eastAsia="Times New Roman" w:hAnsi="Helvetica LT Std"/>
                <w:b/>
                <w:bCs/>
                <w:sz w:val="16"/>
                <w:szCs w:val="16"/>
              </w:rPr>
              <w:t>-</w:t>
            </w:r>
            <w:r w:rsidRPr="596B00B7">
              <w:rPr>
                <w:rFonts w:ascii="Helvetica LT Std" w:eastAsia="Times New Roman" w:hAnsi="Helvetica LT Std"/>
                <w:b/>
                <w:bCs/>
                <w:sz w:val="16"/>
                <w:szCs w:val="16"/>
              </w:rPr>
              <w:t xml:space="preserve">Aside: </w:t>
            </w:r>
            <w:r w:rsidR="724E2206" w:rsidRPr="596B00B7">
              <w:rPr>
                <w:rFonts w:ascii="Helvetica LT Std" w:eastAsia="Times New Roman" w:hAnsi="Helvetica LT Std"/>
                <w:b/>
                <w:bCs/>
                <w:sz w:val="16"/>
                <w:szCs w:val="16"/>
              </w:rPr>
              <w:t>FY2</w:t>
            </w:r>
            <w:r w:rsidR="544C9746" w:rsidRPr="596B00B7">
              <w:rPr>
                <w:rFonts w:ascii="Helvetica LT Std" w:eastAsia="Times New Roman" w:hAnsi="Helvetica LT Std"/>
                <w:b/>
                <w:bCs/>
                <w:sz w:val="16"/>
                <w:szCs w:val="16"/>
              </w:rPr>
              <w:t>5</w:t>
            </w:r>
            <w:r w:rsidR="724E2206" w:rsidRPr="596B00B7">
              <w:rPr>
                <w:rFonts w:ascii="Helvetica LT Std" w:eastAsia="Times New Roman" w:hAnsi="Helvetica LT Std"/>
                <w:b/>
                <w:bCs/>
                <w:sz w:val="16"/>
                <w:szCs w:val="16"/>
              </w:rPr>
              <w:t xml:space="preserve"> </w:t>
            </w:r>
            <w:r w:rsidRPr="596B00B7">
              <w:rPr>
                <w:rFonts w:ascii="Helvetica LT Std" w:eastAsia="Times New Roman" w:hAnsi="Helvetica LT Std"/>
                <w:b/>
                <w:bCs/>
                <w:sz w:val="16"/>
                <w:szCs w:val="16"/>
              </w:rPr>
              <w:t>Private School Administrative Cost</w:t>
            </w:r>
            <w:r w:rsidR="45B35422" w:rsidRPr="596B00B7">
              <w:rPr>
                <w:rFonts w:ascii="Helvetica LT Std" w:eastAsia="Times New Roman" w:hAnsi="Helvetica LT Std"/>
                <w:b/>
                <w:bCs/>
                <w:sz w:val="16"/>
                <w:szCs w:val="16"/>
              </w:rPr>
              <w:t xml:space="preserve">:   </w:t>
            </w:r>
            <w:r w:rsidRPr="596B00B7">
              <w:rPr>
                <w:rFonts w:ascii="Helvetica LT Std" w:eastAsia="Times New Roman" w:hAnsi="Helvetica LT Std"/>
                <w:sz w:val="16"/>
                <w:szCs w:val="16"/>
              </w:rPr>
              <w:t>A Custom Set</w:t>
            </w:r>
            <w:r w:rsidR="5673CFB6" w:rsidRPr="596B00B7">
              <w:rPr>
                <w:rFonts w:ascii="Helvetica LT Std" w:eastAsia="Times New Roman" w:hAnsi="Helvetica LT Std"/>
                <w:sz w:val="16"/>
                <w:szCs w:val="16"/>
              </w:rPr>
              <w:t>-</w:t>
            </w:r>
            <w:r w:rsidRPr="596B00B7">
              <w:rPr>
                <w:rFonts w:ascii="Helvetica LT Std" w:eastAsia="Times New Roman" w:hAnsi="Helvetica LT Std"/>
                <w:sz w:val="16"/>
                <w:szCs w:val="16"/>
              </w:rPr>
              <w:t xml:space="preserve">Aside has been created for </w:t>
            </w:r>
            <w:r w:rsidRPr="596B00B7">
              <w:rPr>
                <w:rFonts w:ascii="Helvetica LT Std" w:eastAsia="Times New Roman" w:hAnsi="Helvetica LT Std" w:cs="Helvetica"/>
                <w:sz w:val="16"/>
                <w:szCs w:val="16"/>
              </w:rPr>
              <w:t>FY2</w:t>
            </w:r>
            <w:r w:rsidR="48F46928" w:rsidRPr="596B00B7">
              <w:rPr>
                <w:rFonts w:ascii="Helvetica LT Std" w:eastAsia="Times New Roman" w:hAnsi="Helvetica LT Std" w:cs="Helvetica"/>
                <w:sz w:val="16"/>
                <w:szCs w:val="16"/>
              </w:rPr>
              <w:t>5</w:t>
            </w:r>
            <w:r w:rsidRPr="596B00B7">
              <w:rPr>
                <w:rFonts w:ascii="Helvetica LT Std" w:eastAsia="Times New Roman" w:hAnsi="Helvetica LT Std"/>
                <w:sz w:val="16"/>
                <w:szCs w:val="16"/>
              </w:rPr>
              <w:t xml:space="preserve"> Private School Administrative Cost, if applicable</w:t>
            </w:r>
            <w:r w:rsidR="25E5093D" w:rsidRPr="596B00B7">
              <w:rPr>
                <w:rFonts w:ascii="Helvetica LT Std" w:eastAsia="Times New Roman" w:hAnsi="Helvetica LT Std"/>
                <w:sz w:val="16"/>
                <w:szCs w:val="16"/>
              </w:rPr>
              <w:t>.  Only required i</w:t>
            </w:r>
            <w:r w:rsidR="25E5093D" w:rsidRPr="596B00B7">
              <w:rPr>
                <w:rFonts w:ascii="Helvetica" w:hAnsi="Helvetica" w:cs="Helvetica"/>
                <w:sz w:val="16"/>
                <w:szCs w:val="16"/>
              </w:rPr>
              <w:t xml:space="preserve">f an LEA has </w:t>
            </w:r>
            <w:r w:rsidR="358CFFB0" w:rsidRPr="596B00B7">
              <w:rPr>
                <w:rFonts w:ascii="Helvetica" w:hAnsi="Helvetica" w:cs="Helvetica"/>
                <w:sz w:val="16"/>
                <w:szCs w:val="16"/>
              </w:rPr>
              <w:t xml:space="preserve">a Title I </w:t>
            </w:r>
            <w:r w:rsidR="25E5093D" w:rsidRPr="596B00B7">
              <w:rPr>
                <w:rFonts w:ascii="Helvetica" w:hAnsi="Helvetica" w:cs="Helvetica"/>
                <w:sz w:val="16"/>
                <w:szCs w:val="16"/>
              </w:rPr>
              <w:t>administrative set-aside</w:t>
            </w:r>
            <w:r w:rsidR="358CFFB0" w:rsidRPr="596B00B7">
              <w:rPr>
                <w:rFonts w:ascii="Helvetica" w:hAnsi="Helvetica" w:cs="Helvetica"/>
                <w:sz w:val="16"/>
                <w:szCs w:val="16"/>
              </w:rPr>
              <w:t xml:space="preserve">. </w:t>
            </w:r>
            <w:r w:rsidRPr="596B00B7">
              <w:rPr>
                <w:rFonts w:ascii="Helvetica LT Std" w:eastAsia="Times New Roman" w:hAnsi="Helvetica LT Std"/>
                <w:sz w:val="16"/>
                <w:szCs w:val="16"/>
              </w:rPr>
              <w:t xml:space="preserve"> The amount </w:t>
            </w:r>
            <w:r w:rsidR="724E2206" w:rsidRPr="596B00B7">
              <w:rPr>
                <w:rFonts w:ascii="Helvetica LT Std" w:eastAsia="Times New Roman" w:hAnsi="Helvetica LT Std"/>
                <w:sz w:val="16"/>
                <w:szCs w:val="16"/>
              </w:rPr>
              <w:t>of</w:t>
            </w:r>
            <w:r w:rsidRPr="596B00B7">
              <w:rPr>
                <w:rFonts w:ascii="Helvetica LT Std" w:eastAsia="Times New Roman" w:hAnsi="Helvetica LT Std"/>
                <w:sz w:val="16"/>
                <w:szCs w:val="16"/>
              </w:rPr>
              <w:t xml:space="preserve"> this set-aside is shown on </w:t>
            </w:r>
            <w:r w:rsidRPr="596B00B7">
              <w:rPr>
                <w:rFonts w:ascii="Helvetica LT Std" w:eastAsia="Times New Roman" w:hAnsi="Helvetica LT Std"/>
                <w:b/>
                <w:bCs/>
                <w:i/>
                <w:iCs/>
                <w:sz w:val="16"/>
                <w:szCs w:val="16"/>
                <w:u w:val="single"/>
              </w:rPr>
              <w:t xml:space="preserve">line </w:t>
            </w:r>
            <w:r w:rsidR="0C083E87" w:rsidRPr="596B00B7">
              <w:rPr>
                <w:rFonts w:ascii="Helvetica LT Std" w:eastAsia="Times New Roman" w:hAnsi="Helvetica LT Std"/>
                <w:b/>
                <w:bCs/>
                <w:i/>
                <w:iCs/>
                <w:sz w:val="16"/>
                <w:szCs w:val="16"/>
                <w:u w:val="single"/>
              </w:rPr>
              <w:t>74</w:t>
            </w:r>
            <w:r w:rsidRPr="596B00B7">
              <w:rPr>
                <w:rFonts w:ascii="Helvetica LT Std" w:eastAsia="Times New Roman" w:hAnsi="Helvetica LT Std"/>
                <w:sz w:val="16"/>
                <w:szCs w:val="16"/>
              </w:rPr>
              <w:t xml:space="preserve"> of the FY2</w:t>
            </w:r>
            <w:r w:rsidR="585FDCD9" w:rsidRPr="596B00B7">
              <w:rPr>
                <w:rFonts w:ascii="Helvetica LT Std" w:eastAsia="Times New Roman" w:hAnsi="Helvetica LT Std"/>
                <w:sz w:val="16"/>
                <w:szCs w:val="16"/>
              </w:rPr>
              <w:t xml:space="preserve">5 </w:t>
            </w:r>
            <w:r w:rsidRPr="596B00B7">
              <w:rPr>
                <w:rFonts w:ascii="Helvetica LT Std" w:eastAsia="Times New Roman" w:hAnsi="Helvetica LT Std"/>
                <w:sz w:val="16"/>
                <w:szCs w:val="16"/>
              </w:rPr>
              <w:t xml:space="preserve">Title I PSW. </w:t>
            </w:r>
          </w:p>
        </w:tc>
      </w:tr>
      <w:bookmarkEnd w:id="0"/>
      <w:bookmarkEnd w:id="1"/>
      <w:tr w:rsidR="00913572" w:rsidRPr="00B81E3E" w14:paraId="01253D9F"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8A03645" w14:textId="77777777" w:rsidR="00913572" w:rsidRPr="00B81E3E" w:rsidRDefault="00913572" w:rsidP="00913572">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354EE203" w14:textId="77777777" w:rsidR="00913572" w:rsidRPr="00B81E3E" w:rsidRDefault="00913572" w:rsidP="00913572">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2E416B20" w14:textId="77777777" w:rsidR="00913572" w:rsidRPr="00B81E3E" w:rsidRDefault="00913572" w:rsidP="00913572">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1EB782E5" w14:textId="6E3465AC" w:rsidR="008A076F" w:rsidRPr="00405866" w:rsidRDefault="4C8501AF" w:rsidP="008251EF">
            <w:pPr>
              <w:spacing w:after="0"/>
              <w:rPr>
                <w:rFonts w:ascii="Helvetica LT Std" w:eastAsia="Times New Roman" w:hAnsi="Helvetica LT Std"/>
                <w:sz w:val="16"/>
                <w:szCs w:val="16"/>
              </w:rPr>
            </w:pPr>
            <w:r w:rsidRPr="596B00B7">
              <w:rPr>
                <w:rFonts w:ascii="Helvetica LT Std" w:eastAsia="Times New Roman" w:hAnsi="Helvetica LT Std"/>
                <w:b/>
                <w:bCs/>
                <w:sz w:val="16"/>
                <w:szCs w:val="16"/>
              </w:rPr>
              <w:t>Optional Set</w:t>
            </w:r>
            <w:r w:rsidR="29F01C4E" w:rsidRPr="596B00B7">
              <w:rPr>
                <w:rFonts w:ascii="Helvetica LT Std" w:eastAsia="Times New Roman" w:hAnsi="Helvetica LT Std"/>
                <w:b/>
                <w:bCs/>
                <w:sz w:val="16"/>
                <w:szCs w:val="16"/>
              </w:rPr>
              <w:t>-</w:t>
            </w:r>
            <w:r w:rsidRPr="596B00B7">
              <w:rPr>
                <w:rFonts w:ascii="Helvetica LT Std" w:eastAsia="Times New Roman" w:hAnsi="Helvetica LT Std"/>
                <w:b/>
                <w:bCs/>
                <w:sz w:val="16"/>
                <w:szCs w:val="16"/>
              </w:rPr>
              <w:t xml:space="preserve">Aside: </w:t>
            </w:r>
            <w:r w:rsidR="13C71294" w:rsidRPr="596B00B7">
              <w:rPr>
                <w:rFonts w:ascii="Helvetica LT Std" w:eastAsia="Times New Roman" w:hAnsi="Helvetica LT Std"/>
                <w:b/>
                <w:bCs/>
                <w:sz w:val="16"/>
                <w:szCs w:val="16"/>
              </w:rPr>
              <w:t>FY2</w:t>
            </w:r>
            <w:r w:rsidR="00BB1E7B" w:rsidRPr="596B00B7">
              <w:rPr>
                <w:rFonts w:ascii="Helvetica LT Std" w:eastAsia="Times New Roman" w:hAnsi="Helvetica LT Std"/>
                <w:b/>
                <w:bCs/>
                <w:sz w:val="16"/>
                <w:szCs w:val="16"/>
              </w:rPr>
              <w:t>4</w:t>
            </w:r>
            <w:r w:rsidR="13C71294" w:rsidRPr="596B00B7">
              <w:rPr>
                <w:rFonts w:ascii="Helvetica LT Std" w:eastAsia="Times New Roman" w:hAnsi="Helvetica LT Std"/>
                <w:b/>
                <w:bCs/>
                <w:sz w:val="16"/>
                <w:szCs w:val="16"/>
              </w:rPr>
              <w:t xml:space="preserve"> Private School </w:t>
            </w:r>
            <w:r w:rsidR="2C6D96A6" w:rsidRPr="596B00B7">
              <w:rPr>
                <w:rFonts w:ascii="Helvetica LT Std" w:eastAsia="Times New Roman" w:hAnsi="Helvetica LT Std"/>
                <w:b/>
                <w:bCs/>
                <w:sz w:val="16"/>
                <w:szCs w:val="16"/>
              </w:rPr>
              <w:t>C</w:t>
            </w:r>
            <w:r w:rsidR="13C71294" w:rsidRPr="596B00B7">
              <w:rPr>
                <w:rFonts w:ascii="Helvetica LT Std" w:eastAsia="Times New Roman" w:hAnsi="Helvetica LT Std"/>
                <w:b/>
                <w:bCs/>
                <w:sz w:val="16"/>
                <w:szCs w:val="16"/>
              </w:rPr>
              <w:t>arryover</w:t>
            </w:r>
            <w:r w:rsidR="4613E46F" w:rsidRPr="596B00B7">
              <w:rPr>
                <w:rFonts w:ascii="Helvetica LT Std" w:eastAsia="Times New Roman" w:hAnsi="Helvetica LT Std"/>
                <w:sz w:val="16"/>
                <w:szCs w:val="16"/>
              </w:rPr>
              <w:t>:</w:t>
            </w:r>
            <w:r w:rsidR="4BA41713" w:rsidRPr="596B00B7">
              <w:rPr>
                <w:rFonts w:ascii="Helvetica LT Std" w:eastAsia="Times New Roman" w:hAnsi="Helvetica LT Std"/>
                <w:sz w:val="16"/>
                <w:szCs w:val="16"/>
              </w:rPr>
              <w:t xml:space="preserve"> </w:t>
            </w:r>
            <w:r w:rsidR="4613E46F" w:rsidRPr="596B00B7">
              <w:rPr>
                <w:rFonts w:ascii="Helvetica LT Std" w:eastAsia="Times New Roman" w:hAnsi="Helvetica LT Std"/>
                <w:sz w:val="16"/>
                <w:szCs w:val="16"/>
              </w:rPr>
              <w:t>When FY2</w:t>
            </w:r>
            <w:r w:rsidR="00BB1E7B" w:rsidRPr="596B00B7">
              <w:rPr>
                <w:rFonts w:ascii="Helvetica LT Std" w:eastAsia="Times New Roman" w:hAnsi="Helvetica LT Std"/>
                <w:sz w:val="16"/>
                <w:szCs w:val="16"/>
              </w:rPr>
              <w:t>4</w:t>
            </w:r>
            <w:r w:rsidR="4613E46F" w:rsidRPr="596B00B7">
              <w:rPr>
                <w:rFonts w:ascii="Helvetica LT Std" w:eastAsia="Times New Roman" w:hAnsi="Helvetica LT Std"/>
                <w:sz w:val="16"/>
                <w:szCs w:val="16"/>
              </w:rPr>
              <w:t xml:space="preserve"> Title I private school carryover funds become available, GaDOE will recalculate the LEA’s Title I Proportionate Share Worksheet and it will be available to view on the Ombudsman’s website. </w:t>
            </w:r>
            <w:r w:rsidRPr="596B00B7">
              <w:rPr>
                <w:rFonts w:ascii="Helvetica LT Std" w:eastAsia="Times New Roman" w:hAnsi="Helvetica LT Std"/>
                <w:sz w:val="16"/>
                <w:szCs w:val="16"/>
              </w:rPr>
              <w:t>A Custom Set</w:t>
            </w:r>
            <w:r w:rsidR="29F01C4E" w:rsidRPr="596B00B7">
              <w:rPr>
                <w:rFonts w:ascii="Helvetica LT Std" w:eastAsia="Times New Roman" w:hAnsi="Helvetica LT Std"/>
                <w:sz w:val="16"/>
                <w:szCs w:val="16"/>
              </w:rPr>
              <w:t>-</w:t>
            </w:r>
            <w:r w:rsidRPr="596B00B7">
              <w:rPr>
                <w:rFonts w:ascii="Helvetica LT Std" w:eastAsia="Times New Roman" w:hAnsi="Helvetica LT Std"/>
                <w:sz w:val="16"/>
                <w:szCs w:val="16"/>
              </w:rPr>
              <w:t>Aside has been created for FY2</w:t>
            </w:r>
            <w:r w:rsidR="00BB1E7B" w:rsidRPr="596B00B7">
              <w:rPr>
                <w:rFonts w:ascii="Helvetica LT Std" w:eastAsia="Times New Roman" w:hAnsi="Helvetica LT Std"/>
                <w:sz w:val="16"/>
                <w:szCs w:val="16"/>
              </w:rPr>
              <w:t>4</w:t>
            </w:r>
            <w:r w:rsidRPr="596B00B7">
              <w:rPr>
                <w:rFonts w:ascii="Helvetica LT Std" w:eastAsia="Times New Roman" w:hAnsi="Helvetica LT Std"/>
                <w:sz w:val="16"/>
                <w:szCs w:val="16"/>
              </w:rPr>
              <w:t xml:space="preserve"> Private School Carryover, if applicable.  The amount of this set-aside is shown on </w:t>
            </w:r>
            <w:r w:rsidRPr="596B00B7">
              <w:rPr>
                <w:rFonts w:ascii="Helvetica LT Std" w:eastAsia="Times New Roman" w:hAnsi="Helvetica LT Std"/>
                <w:b/>
                <w:bCs/>
                <w:i/>
                <w:iCs/>
                <w:sz w:val="16"/>
                <w:szCs w:val="16"/>
                <w:u w:val="single"/>
              </w:rPr>
              <w:t xml:space="preserve">line </w:t>
            </w:r>
            <w:r w:rsidR="265ED65A" w:rsidRPr="596B00B7">
              <w:rPr>
                <w:rFonts w:ascii="Helvetica LT Std" w:eastAsia="Times New Roman" w:hAnsi="Helvetica LT Std"/>
                <w:b/>
                <w:bCs/>
                <w:i/>
                <w:iCs/>
                <w:sz w:val="16"/>
                <w:szCs w:val="16"/>
                <w:u w:val="single"/>
              </w:rPr>
              <w:t>75</w:t>
            </w:r>
            <w:r w:rsidRPr="596B00B7">
              <w:rPr>
                <w:rFonts w:ascii="Helvetica LT Std" w:eastAsia="Times New Roman" w:hAnsi="Helvetica LT Std"/>
                <w:sz w:val="16"/>
                <w:szCs w:val="16"/>
              </w:rPr>
              <w:t xml:space="preserve"> of the FY2</w:t>
            </w:r>
            <w:r w:rsidR="7D0C9770" w:rsidRPr="596B00B7">
              <w:rPr>
                <w:rFonts w:ascii="Helvetica LT Std" w:eastAsia="Times New Roman" w:hAnsi="Helvetica LT Std"/>
                <w:sz w:val="16"/>
                <w:szCs w:val="16"/>
              </w:rPr>
              <w:t>5</w:t>
            </w:r>
            <w:r w:rsidRPr="596B00B7">
              <w:rPr>
                <w:rFonts w:ascii="Helvetica LT Std" w:eastAsia="Times New Roman" w:hAnsi="Helvetica LT Std"/>
                <w:sz w:val="16"/>
                <w:szCs w:val="16"/>
              </w:rPr>
              <w:t xml:space="preserve"> Title IA PSW</w:t>
            </w:r>
            <w:r w:rsidR="265ED65A" w:rsidRPr="596B00B7">
              <w:rPr>
                <w:rFonts w:ascii="Helvetica LT Std" w:eastAsia="Times New Roman" w:hAnsi="Helvetica LT Std"/>
                <w:sz w:val="16"/>
                <w:szCs w:val="16"/>
              </w:rPr>
              <w:t xml:space="preserve"> (PFE Carryover is shown in </w:t>
            </w:r>
            <w:r w:rsidR="265ED65A" w:rsidRPr="596B00B7">
              <w:rPr>
                <w:rFonts w:ascii="Helvetica LT Std" w:eastAsia="Times New Roman" w:hAnsi="Helvetica LT Std"/>
                <w:b/>
                <w:bCs/>
                <w:i/>
                <w:iCs/>
                <w:sz w:val="16"/>
                <w:szCs w:val="16"/>
                <w:u w:val="single"/>
              </w:rPr>
              <w:t>line 76</w:t>
            </w:r>
            <w:r w:rsidR="265ED65A" w:rsidRPr="596B00B7">
              <w:rPr>
                <w:rFonts w:ascii="Helvetica LT Std" w:eastAsia="Times New Roman" w:hAnsi="Helvetica LT Std"/>
                <w:sz w:val="16"/>
                <w:szCs w:val="16"/>
              </w:rPr>
              <w:t xml:space="preserve"> and Inst &amp; PD is shown on </w:t>
            </w:r>
            <w:r w:rsidR="265ED65A" w:rsidRPr="596B00B7">
              <w:rPr>
                <w:rFonts w:ascii="Helvetica LT Std" w:eastAsia="Times New Roman" w:hAnsi="Helvetica LT Std"/>
                <w:b/>
                <w:bCs/>
                <w:i/>
                <w:iCs/>
                <w:sz w:val="16"/>
                <w:szCs w:val="16"/>
                <w:u w:val="single"/>
              </w:rPr>
              <w:t>line 77)</w:t>
            </w:r>
            <w:r w:rsidRPr="596B00B7">
              <w:rPr>
                <w:rFonts w:ascii="Helvetica LT Std" w:eastAsia="Times New Roman" w:hAnsi="Helvetica LT Std"/>
                <w:sz w:val="16"/>
                <w:szCs w:val="16"/>
              </w:rPr>
              <w:t xml:space="preserve">. </w:t>
            </w:r>
            <w:r w:rsidR="4613E46F" w:rsidRPr="596B00B7">
              <w:rPr>
                <w:rFonts w:ascii="Helvetica LT Std" w:eastAsia="Times New Roman" w:hAnsi="Helvetica LT Std"/>
                <w:sz w:val="16"/>
                <w:szCs w:val="16"/>
              </w:rPr>
              <w:t>The LEA should verify the amount listed in the proportionate share worksheet correctly reflects the amount of funds for the Title I private school carryover</w:t>
            </w:r>
            <w:r w:rsidRPr="596B00B7">
              <w:rPr>
                <w:rFonts w:ascii="Helvetica LT Std" w:eastAsia="Times New Roman" w:hAnsi="Helvetica LT Std"/>
                <w:sz w:val="16"/>
                <w:szCs w:val="16"/>
              </w:rPr>
              <w:t xml:space="preserve"> listed in Form B in ES4PS</w:t>
            </w:r>
            <w:r w:rsidR="4613E46F" w:rsidRPr="596B00B7">
              <w:rPr>
                <w:rFonts w:ascii="Helvetica LT Std" w:eastAsia="Times New Roman" w:hAnsi="Helvetica LT Std"/>
                <w:sz w:val="16"/>
                <w:szCs w:val="16"/>
              </w:rPr>
              <w:t>.</w:t>
            </w:r>
          </w:p>
        </w:tc>
      </w:tr>
      <w:tr w:rsidR="0060297B" w:rsidRPr="00B81E3E" w14:paraId="5C150DB6"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8B7CD6B" w14:textId="77777777" w:rsidR="0060297B" w:rsidRPr="00B81E3E" w:rsidRDefault="0060297B" w:rsidP="00913572">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1E50703E" w14:textId="77777777" w:rsidR="0060297B" w:rsidRPr="00B81E3E" w:rsidRDefault="0060297B" w:rsidP="00913572">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0EEEC35B" w14:textId="77777777" w:rsidR="0060297B" w:rsidRPr="00B81E3E" w:rsidRDefault="0060297B" w:rsidP="00913572">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78C942D0" w14:textId="526DF90D" w:rsidR="0060297B" w:rsidRPr="00C14CFB" w:rsidRDefault="0060297B" w:rsidP="00913572">
            <w:pPr>
              <w:spacing w:after="0"/>
              <w:rPr>
                <w:rFonts w:ascii="Helvetica LT Std" w:eastAsia="Times New Roman" w:hAnsi="Helvetica LT Std"/>
                <w:b/>
                <w:bCs/>
                <w:color w:val="FF0000"/>
                <w:sz w:val="16"/>
                <w:szCs w:val="16"/>
              </w:rPr>
            </w:pPr>
            <w:r w:rsidRPr="00AF7676">
              <w:rPr>
                <w:rFonts w:ascii="Helvetica LT Std" w:eastAsia="Times New Roman" w:hAnsi="Helvetica LT Std"/>
                <w:b/>
                <w:bCs/>
                <w:sz w:val="16"/>
                <w:szCs w:val="16"/>
              </w:rPr>
              <w:t>Optional Set</w:t>
            </w:r>
            <w:r w:rsidR="0036273E">
              <w:rPr>
                <w:rFonts w:ascii="Helvetica LT Std" w:eastAsia="Times New Roman" w:hAnsi="Helvetica LT Std"/>
                <w:b/>
                <w:bCs/>
                <w:sz w:val="16"/>
                <w:szCs w:val="16"/>
              </w:rPr>
              <w:t>-</w:t>
            </w:r>
            <w:r w:rsidRPr="00AF7676">
              <w:rPr>
                <w:rFonts w:ascii="Helvetica LT Std" w:eastAsia="Times New Roman" w:hAnsi="Helvetica LT Std"/>
                <w:b/>
                <w:bCs/>
                <w:sz w:val="16"/>
                <w:szCs w:val="16"/>
              </w:rPr>
              <w:t>Aside: FY2</w:t>
            </w:r>
            <w:r w:rsidR="00BB1E7B">
              <w:rPr>
                <w:rFonts w:ascii="Helvetica LT Std" w:eastAsia="Times New Roman" w:hAnsi="Helvetica LT Std"/>
                <w:b/>
                <w:bCs/>
                <w:sz w:val="16"/>
                <w:szCs w:val="16"/>
              </w:rPr>
              <w:t xml:space="preserve">5 </w:t>
            </w:r>
            <w:r w:rsidRPr="00AF7676">
              <w:rPr>
                <w:rFonts w:ascii="Helvetica LT Std" w:eastAsia="Times New Roman" w:hAnsi="Helvetica LT Std"/>
                <w:b/>
                <w:bCs/>
                <w:sz w:val="16"/>
                <w:szCs w:val="16"/>
              </w:rPr>
              <w:t>Private School Indirect Cost</w:t>
            </w:r>
            <w:r w:rsidR="00C14CFB">
              <w:rPr>
                <w:rFonts w:ascii="Helvetica LT Std" w:eastAsia="Times New Roman" w:hAnsi="Helvetica LT Std"/>
                <w:b/>
                <w:bCs/>
                <w:sz w:val="16"/>
                <w:szCs w:val="16"/>
              </w:rPr>
              <w:t xml:space="preserve">: </w:t>
            </w:r>
            <w:r>
              <w:rPr>
                <w:rFonts w:ascii="Helvetica LT Std" w:eastAsia="Times New Roman" w:hAnsi="Helvetica LT Std"/>
                <w:sz w:val="16"/>
                <w:szCs w:val="16"/>
              </w:rPr>
              <w:t>If the LEA choose</w:t>
            </w:r>
            <w:r w:rsidR="00FF62C8">
              <w:rPr>
                <w:rFonts w:ascii="Helvetica LT Std" w:eastAsia="Times New Roman" w:hAnsi="Helvetica LT Std"/>
                <w:sz w:val="16"/>
                <w:szCs w:val="16"/>
              </w:rPr>
              <w:t>s</w:t>
            </w:r>
            <w:r>
              <w:rPr>
                <w:rFonts w:ascii="Helvetica LT Std" w:eastAsia="Times New Roman" w:hAnsi="Helvetica LT Std"/>
                <w:sz w:val="16"/>
                <w:szCs w:val="16"/>
              </w:rPr>
              <w:t xml:space="preserve"> to have an Indirect Cost Set Aside, then a </w:t>
            </w:r>
            <w:r w:rsidR="00EC084A">
              <w:rPr>
                <w:rFonts w:ascii="Helvetica LT Std" w:eastAsia="Times New Roman" w:hAnsi="Helvetica LT Std"/>
                <w:sz w:val="16"/>
                <w:szCs w:val="16"/>
              </w:rPr>
              <w:t>proportionate share of this set</w:t>
            </w:r>
            <w:r w:rsidR="0036273E">
              <w:rPr>
                <w:rFonts w:ascii="Helvetica LT Std" w:eastAsia="Times New Roman" w:hAnsi="Helvetica LT Std"/>
                <w:sz w:val="16"/>
                <w:szCs w:val="16"/>
              </w:rPr>
              <w:t>-</w:t>
            </w:r>
            <w:r w:rsidR="00EC084A">
              <w:rPr>
                <w:rFonts w:ascii="Helvetica LT Std" w:eastAsia="Times New Roman" w:hAnsi="Helvetica LT Std"/>
                <w:sz w:val="16"/>
                <w:szCs w:val="16"/>
              </w:rPr>
              <w:t xml:space="preserve">aside </w:t>
            </w:r>
            <w:r w:rsidR="00AF7676">
              <w:rPr>
                <w:rFonts w:ascii="Helvetica LT Std" w:eastAsia="Times New Roman" w:hAnsi="Helvetica LT Std"/>
                <w:sz w:val="16"/>
                <w:szCs w:val="16"/>
              </w:rPr>
              <w:t>should be</w:t>
            </w:r>
            <w:r w:rsidR="00EC084A">
              <w:rPr>
                <w:rFonts w:ascii="Helvetica LT Std" w:eastAsia="Times New Roman" w:hAnsi="Helvetica LT Std"/>
                <w:sz w:val="16"/>
                <w:szCs w:val="16"/>
              </w:rPr>
              <w:t xml:space="preserve"> allocated from the private schools’ funds.  </w:t>
            </w:r>
            <w:r w:rsidR="00EC084A" w:rsidRPr="00CB65FB">
              <w:rPr>
                <w:rFonts w:ascii="Helvetica LT Std" w:eastAsia="Times New Roman" w:hAnsi="Helvetica LT Std"/>
                <w:b/>
                <w:bCs/>
                <w:i/>
                <w:iCs/>
                <w:sz w:val="16"/>
                <w:szCs w:val="16"/>
              </w:rPr>
              <w:t>The Indirect Cost Set</w:t>
            </w:r>
            <w:r w:rsidR="00187897" w:rsidRPr="00CB65FB">
              <w:rPr>
                <w:rFonts w:ascii="Helvetica LT Std" w:eastAsia="Times New Roman" w:hAnsi="Helvetica LT Std"/>
                <w:b/>
                <w:bCs/>
                <w:i/>
                <w:iCs/>
                <w:sz w:val="16"/>
                <w:szCs w:val="16"/>
              </w:rPr>
              <w:t>-</w:t>
            </w:r>
            <w:r w:rsidR="00EC084A" w:rsidRPr="00CB65FB">
              <w:rPr>
                <w:rFonts w:ascii="Helvetica LT Std" w:eastAsia="Times New Roman" w:hAnsi="Helvetica LT Std"/>
                <w:b/>
                <w:bCs/>
                <w:i/>
                <w:iCs/>
                <w:sz w:val="16"/>
                <w:szCs w:val="16"/>
              </w:rPr>
              <w:t xml:space="preserve">Aside </w:t>
            </w:r>
            <w:r w:rsidR="00FF62C8" w:rsidRPr="00CB65FB">
              <w:rPr>
                <w:rFonts w:ascii="Helvetica LT Std" w:eastAsia="Times New Roman" w:hAnsi="Helvetica LT Std"/>
                <w:b/>
                <w:bCs/>
                <w:i/>
                <w:iCs/>
                <w:sz w:val="16"/>
                <w:szCs w:val="16"/>
              </w:rPr>
              <w:t>total cannot exceed the amount calculated on the Indirect Cost Worksheet located in the Data Collection Tab in the ConApp</w:t>
            </w:r>
            <w:r w:rsidR="00FF62C8">
              <w:rPr>
                <w:rFonts w:ascii="Helvetica LT Std" w:eastAsia="Times New Roman" w:hAnsi="Helvetica LT Std"/>
                <w:sz w:val="16"/>
                <w:szCs w:val="16"/>
              </w:rPr>
              <w:t>.  The Indirect Cost Set</w:t>
            </w:r>
            <w:r w:rsidR="00187897">
              <w:rPr>
                <w:rFonts w:ascii="Helvetica LT Std" w:eastAsia="Times New Roman" w:hAnsi="Helvetica LT Std"/>
                <w:sz w:val="16"/>
                <w:szCs w:val="16"/>
              </w:rPr>
              <w:t>-</w:t>
            </w:r>
            <w:r w:rsidR="00FF62C8">
              <w:rPr>
                <w:rFonts w:ascii="Helvetica LT Std" w:eastAsia="Times New Roman" w:hAnsi="Helvetica LT Std"/>
                <w:sz w:val="16"/>
                <w:szCs w:val="16"/>
              </w:rPr>
              <w:t xml:space="preserve">Aside </w:t>
            </w:r>
            <w:r w:rsidR="00EC084A">
              <w:rPr>
                <w:rFonts w:ascii="Helvetica LT Std" w:eastAsia="Times New Roman" w:hAnsi="Helvetica LT Std"/>
                <w:sz w:val="16"/>
                <w:szCs w:val="16"/>
              </w:rPr>
              <w:t xml:space="preserve">description should include </w:t>
            </w:r>
            <w:r w:rsidR="00FF62C8">
              <w:rPr>
                <w:rFonts w:ascii="Helvetica LT Std" w:eastAsia="Times New Roman" w:hAnsi="Helvetica LT Std"/>
                <w:sz w:val="16"/>
                <w:szCs w:val="16"/>
              </w:rPr>
              <w:t>the indirect cost amount funded by the private schools (</w:t>
            </w:r>
            <w:r w:rsidR="00FF62C8" w:rsidRPr="00FF62C8">
              <w:rPr>
                <w:rFonts w:ascii="Helvetica LT Std" w:eastAsia="Times New Roman" w:hAnsi="Helvetica LT Std"/>
                <w:b/>
                <w:bCs/>
                <w:i/>
                <w:iCs/>
                <w:sz w:val="16"/>
                <w:szCs w:val="16"/>
                <w:u w:val="single"/>
              </w:rPr>
              <w:t xml:space="preserve">line </w:t>
            </w:r>
            <w:r w:rsidR="008251EF">
              <w:rPr>
                <w:rFonts w:ascii="Helvetica LT Std" w:eastAsia="Times New Roman" w:hAnsi="Helvetica LT Std"/>
                <w:b/>
                <w:bCs/>
                <w:i/>
                <w:iCs/>
                <w:sz w:val="16"/>
                <w:szCs w:val="16"/>
                <w:u w:val="single"/>
              </w:rPr>
              <w:t>73</w:t>
            </w:r>
            <w:r w:rsidR="00FF62C8">
              <w:rPr>
                <w:rFonts w:ascii="Helvetica LT Std" w:eastAsia="Times New Roman" w:hAnsi="Helvetica LT Std"/>
                <w:sz w:val="16"/>
                <w:szCs w:val="16"/>
              </w:rPr>
              <w:t xml:space="preserve"> of the FY2</w:t>
            </w:r>
            <w:r w:rsidR="00BB1E7B">
              <w:rPr>
                <w:rFonts w:ascii="Helvetica LT Std" w:eastAsia="Times New Roman" w:hAnsi="Helvetica LT Std"/>
                <w:sz w:val="16"/>
                <w:szCs w:val="16"/>
              </w:rPr>
              <w:t>5</w:t>
            </w:r>
            <w:r w:rsidR="00FF62C8">
              <w:rPr>
                <w:rFonts w:ascii="Helvetica LT Std" w:eastAsia="Times New Roman" w:hAnsi="Helvetica LT Std"/>
                <w:sz w:val="16"/>
                <w:szCs w:val="16"/>
              </w:rPr>
              <w:t xml:space="preserve"> Title IA PSW) and the amount funded by the LEA (total of the Indirect Cost Set-Aside minus the Private School’s </w:t>
            </w:r>
            <w:r w:rsidR="00F51215">
              <w:rPr>
                <w:rFonts w:ascii="Helvetica LT Std" w:eastAsia="Times New Roman" w:hAnsi="Helvetica LT Std"/>
                <w:sz w:val="16"/>
                <w:szCs w:val="16"/>
              </w:rPr>
              <w:t>funded amount)</w:t>
            </w:r>
            <w:r w:rsidR="00FF62C8">
              <w:rPr>
                <w:rFonts w:ascii="Helvetica LT Std" w:eastAsia="Times New Roman" w:hAnsi="Helvetica LT Std"/>
                <w:sz w:val="16"/>
                <w:szCs w:val="16"/>
              </w:rPr>
              <w:t xml:space="preserve"> </w:t>
            </w:r>
          </w:p>
        </w:tc>
      </w:tr>
      <w:tr w:rsidR="00913572" w:rsidRPr="00B81E3E" w14:paraId="2F450ED3" w14:textId="77777777" w:rsidTr="00D8527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4B649EE" w14:textId="77777777" w:rsidR="00913572" w:rsidRPr="00B81E3E" w:rsidRDefault="00913572" w:rsidP="00913572">
            <w:pPr>
              <w:spacing w:after="0"/>
              <w:jc w:val="center"/>
              <w:rPr>
                <w:rFonts w:ascii="Helvetica LT Std" w:eastAsia="Times New Roman" w:hAnsi="Helvetica LT Std"/>
                <w:sz w:val="16"/>
                <w:szCs w:val="16"/>
              </w:rPr>
            </w:pPr>
          </w:p>
        </w:tc>
        <w:tc>
          <w:tcPr>
            <w:tcW w:w="492" w:type="dxa"/>
            <w:tcBorders>
              <w:top w:val="single" w:sz="4" w:space="0" w:color="auto"/>
              <w:left w:val="nil"/>
              <w:bottom w:val="single" w:sz="4" w:space="0" w:color="auto"/>
              <w:right w:val="single" w:sz="4" w:space="0" w:color="auto"/>
            </w:tcBorders>
            <w:vAlign w:val="bottom"/>
          </w:tcPr>
          <w:p w14:paraId="503EFC43" w14:textId="77777777" w:rsidR="00913572" w:rsidRPr="00B81E3E" w:rsidRDefault="00913572" w:rsidP="00913572">
            <w:pPr>
              <w:spacing w:after="0"/>
              <w:jc w:val="center"/>
              <w:rPr>
                <w:rFonts w:ascii="Helvetica LT Std" w:eastAsia="Times New Roman" w:hAnsi="Helvetica LT Std"/>
                <w:sz w:val="16"/>
                <w:szCs w:val="16"/>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1B607726" w14:textId="77777777" w:rsidR="00913572" w:rsidRPr="00B81E3E" w:rsidRDefault="00913572" w:rsidP="00913572">
            <w:pPr>
              <w:spacing w:after="0"/>
              <w:jc w:val="center"/>
              <w:rPr>
                <w:rFonts w:ascii="Helvetica LT Std" w:eastAsia="Times New Roman" w:hAnsi="Helvetica LT Std"/>
                <w:sz w:val="16"/>
                <w:szCs w:val="16"/>
              </w:rPr>
            </w:pPr>
          </w:p>
        </w:tc>
        <w:tc>
          <w:tcPr>
            <w:tcW w:w="10125" w:type="dxa"/>
            <w:tcBorders>
              <w:top w:val="single" w:sz="4" w:space="0" w:color="auto"/>
              <w:left w:val="nil"/>
              <w:bottom w:val="single" w:sz="4" w:space="0" w:color="auto"/>
              <w:right w:val="single" w:sz="4" w:space="0" w:color="auto"/>
            </w:tcBorders>
            <w:vAlign w:val="bottom"/>
          </w:tcPr>
          <w:p w14:paraId="5EC7BA5B" w14:textId="55E055FA" w:rsidR="00913572" w:rsidRPr="00C14CFB" w:rsidRDefault="00921906" w:rsidP="00913572">
            <w:pPr>
              <w:spacing w:after="0"/>
              <w:rPr>
                <w:rFonts w:ascii="Helvetica LT Std" w:eastAsia="Times New Roman" w:hAnsi="Helvetica LT Std"/>
                <w:b/>
                <w:bCs/>
                <w:sz w:val="16"/>
                <w:szCs w:val="16"/>
              </w:rPr>
            </w:pPr>
            <w:r>
              <w:rPr>
                <w:rFonts w:ascii="Helvetica LT Std" w:eastAsia="Times New Roman" w:hAnsi="Helvetica LT Std"/>
                <w:b/>
                <w:bCs/>
                <w:sz w:val="16"/>
                <w:szCs w:val="16"/>
              </w:rPr>
              <w:t>FY2</w:t>
            </w:r>
            <w:r w:rsidR="00BB1E7B">
              <w:rPr>
                <w:rFonts w:ascii="Helvetica LT Std" w:eastAsia="Times New Roman" w:hAnsi="Helvetica LT Std"/>
                <w:b/>
                <w:bCs/>
                <w:sz w:val="16"/>
                <w:szCs w:val="16"/>
              </w:rPr>
              <w:t>5</w:t>
            </w:r>
            <w:r>
              <w:rPr>
                <w:rFonts w:ascii="Helvetica LT Std" w:eastAsia="Times New Roman" w:hAnsi="Helvetica LT Std"/>
                <w:b/>
                <w:bCs/>
                <w:sz w:val="16"/>
                <w:szCs w:val="16"/>
              </w:rPr>
              <w:t xml:space="preserve"> </w:t>
            </w:r>
            <w:r w:rsidR="00C20059" w:rsidRPr="00405866">
              <w:rPr>
                <w:rFonts w:ascii="Helvetica LT Std" w:eastAsia="Times New Roman" w:hAnsi="Helvetica LT Std"/>
                <w:b/>
                <w:bCs/>
                <w:sz w:val="16"/>
                <w:szCs w:val="16"/>
              </w:rPr>
              <w:t>Budgeting:</w:t>
            </w:r>
            <w:r w:rsidR="00C14CFB">
              <w:rPr>
                <w:rFonts w:ascii="Helvetica LT Std" w:eastAsia="Times New Roman" w:hAnsi="Helvetica LT Std"/>
                <w:b/>
                <w:bCs/>
                <w:sz w:val="16"/>
                <w:szCs w:val="16"/>
              </w:rPr>
              <w:t xml:space="preserve">  </w:t>
            </w:r>
            <w:r w:rsidR="002B353D" w:rsidRPr="00405866">
              <w:rPr>
                <w:rFonts w:ascii="Helvetica LT Std" w:eastAsia="Times New Roman" w:hAnsi="Helvetica LT Std"/>
                <w:sz w:val="16"/>
                <w:szCs w:val="16"/>
              </w:rPr>
              <w:t>Budgeting options:  ___ All private school funds are budgeted together</w:t>
            </w:r>
            <w:r w:rsidR="00E50809">
              <w:rPr>
                <w:rFonts w:ascii="Helvetica LT Std" w:eastAsia="Times New Roman" w:hAnsi="Helvetica LT Std"/>
                <w:sz w:val="16"/>
                <w:szCs w:val="16"/>
              </w:rPr>
              <w:t xml:space="preserve"> (Description must include details and amount for each school)</w:t>
            </w:r>
            <w:r w:rsidR="002B353D" w:rsidRPr="00405866">
              <w:rPr>
                <w:rFonts w:ascii="Helvetica LT Std" w:eastAsia="Times New Roman" w:hAnsi="Helvetica LT Std"/>
                <w:sz w:val="16"/>
                <w:szCs w:val="16"/>
              </w:rPr>
              <w:t>; ___ All private school funds are budgeted by private schools individually; ___ A combination of both options used.  Funds have been budgeted to the participating private school and</w:t>
            </w:r>
            <w:r w:rsidR="00913572" w:rsidRPr="00405866">
              <w:rPr>
                <w:rFonts w:ascii="Helvetica LT Std" w:eastAsia="Times New Roman" w:hAnsi="Helvetica LT Std"/>
                <w:sz w:val="16"/>
                <w:szCs w:val="16"/>
              </w:rPr>
              <w:t xml:space="preserve"> match the calculations on the Private School Proportionate Share Worksheet. </w:t>
            </w:r>
            <w:r w:rsidR="002B353D" w:rsidRPr="00405866">
              <w:rPr>
                <w:rFonts w:ascii="Helvetica LT Std" w:eastAsia="Times New Roman" w:hAnsi="Helvetica LT Std"/>
                <w:sz w:val="16"/>
                <w:szCs w:val="16"/>
              </w:rPr>
              <w:t xml:space="preserve"> </w:t>
            </w:r>
            <w:r w:rsidR="00913572" w:rsidRPr="00405866">
              <w:rPr>
                <w:rFonts w:ascii="Helvetica LT Std" w:eastAsia="Times New Roman" w:hAnsi="Helvetica LT Std"/>
                <w:sz w:val="16"/>
                <w:szCs w:val="16"/>
              </w:rPr>
              <w:t>Items (</w:t>
            </w:r>
            <w:r w:rsidR="00913572" w:rsidRPr="00405866">
              <w:rPr>
                <w:rFonts w:ascii="Helvetica LT Std" w:eastAsia="Times New Roman" w:hAnsi="Helvetica LT Std"/>
                <w:bCs/>
                <w:sz w:val="16"/>
                <w:szCs w:val="16"/>
              </w:rPr>
              <w:t>Parent &amp; Family Engagement and Instruction/Professional Development) are clearly labeled in the budget.</w:t>
            </w:r>
            <w:r w:rsidR="002B353D" w:rsidRPr="00405866">
              <w:rPr>
                <w:rFonts w:ascii="Helvetica LT Std" w:eastAsia="Times New Roman" w:hAnsi="Helvetica LT Std"/>
                <w:bCs/>
                <w:sz w:val="16"/>
                <w:szCs w:val="16"/>
              </w:rPr>
              <w:t xml:space="preserve"> </w:t>
            </w:r>
          </w:p>
        </w:tc>
      </w:tr>
    </w:tbl>
    <w:p w14:paraId="0166BF86" w14:textId="1B07846D" w:rsidR="00184455" w:rsidRDefault="00184455" w:rsidP="211D79A6">
      <w:pPr>
        <w:spacing w:after="0" w:line="276" w:lineRule="auto"/>
      </w:pPr>
    </w:p>
    <w:p w14:paraId="0540708F" w14:textId="6D7708FE" w:rsidR="24959D47" w:rsidRDefault="24959D47" w:rsidP="7439A366">
      <w:pPr>
        <w:widowControl w:val="0"/>
        <w:spacing w:after="0"/>
        <w:rPr>
          <w:rFonts w:ascii="Helvetica LT Std" w:hAnsi="Helvetica LT Std"/>
          <w:sz w:val="22"/>
        </w:rPr>
      </w:pPr>
      <w:r w:rsidRPr="7439A366">
        <w:rPr>
          <w:rFonts w:ascii="Helvetica LT Std" w:hAnsi="Helvetica LT Std"/>
          <w:sz w:val="22"/>
        </w:rPr>
        <w:t>______________________________                                               ______________________</w:t>
      </w:r>
    </w:p>
    <w:p w14:paraId="45E2B4DC" w14:textId="12CA4A0A" w:rsidR="00810AC9" w:rsidRDefault="00DE3985" w:rsidP="211D79A6">
      <w:pPr>
        <w:widowControl w:val="0"/>
        <w:adjustRightInd w:val="0"/>
        <w:spacing w:after="0"/>
        <w:textAlignment w:val="baseline"/>
        <w:rPr>
          <w:rFonts w:ascii="Helvetica LT Std" w:hAnsi="Helvetica LT Std"/>
          <w:sz w:val="22"/>
        </w:rPr>
      </w:pPr>
      <w:r w:rsidRPr="211D79A6">
        <w:rPr>
          <w:rFonts w:ascii="Helvetica LT Std" w:hAnsi="Helvetica LT Std"/>
          <w:sz w:val="22"/>
        </w:rPr>
        <w:t>Signature of Reviewer</w:t>
      </w:r>
      <w:r w:rsidR="00810AC9">
        <w:tab/>
      </w:r>
      <w:r w:rsidR="00810AC9">
        <w:tab/>
      </w:r>
      <w:r w:rsidR="00810AC9">
        <w:tab/>
      </w:r>
      <w:r w:rsidR="00810AC9">
        <w:tab/>
      </w:r>
      <w:r w:rsidR="00810AC9">
        <w:tab/>
      </w:r>
      <w:r w:rsidR="00810AC9">
        <w:tab/>
      </w:r>
      <w:r w:rsidR="002D6966" w:rsidRPr="211D79A6">
        <w:rPr>
          <w:rFonts w:ascii="Helvetica LT Std" w:hAnsi="Helvetica LT Std"/>
          <w:sz w:val="22"/>
        </w:rPr>
        <w:t xml:space="preserve"> </w:t>
      </w:r>
      <w:r w:rsidRPr="211D79A6">
        <w:rPr>
          <w:rFonts w:ascii="Helvetica LT Std" w:hAnsi="Helvetica LT Std"/>
          <w:sz w:val="22"/>
        </w:rPr>
        <w:t>Date</w:t>
      </w:r>
    </w:p>
    <w:sectPr w:rsidR="00810AC9" w:rsidSect="00FC51CF">
      <w:headerReference w:type="default" r:id="rId12"/>
      <w:footerReference w:type="default" r:id="rId13"/>
      <w:pgSz w:w="12240" w:h="15840" w:code="1"/>
      <w:pgMar w:top="864"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E4885" w14:textId="77777777" w:rsidR="00CE2561" w:rsidRDefault="00CE2561" w:rsidP="00F82CA0">
      <w:pPr>
        <w:spacing w:after="0"/>
      </w:pPr>
      <w:r>
        <w:separator/>
      </w:r>
    </w:p>
  </w:endnote>
  <w:endnote w:type="continuationSeparator" w:id="0">
    <w:p w14:paraId="75BF7FA0" w14:textId="77777777" w:rsidR="00CE2561" w:rsidRDefault="00CE2561" w:rsidP="00F82CA0">
      <w:pPr>
        <w:spacing w:after="0"/>
      </w:pPr>
      <w:r>
        <w:continuationSeparator/>
      </w:r>
    </w:p>
  </w:endnote>
  <w:endnote w:type="continuationNotice" w:id="1">
    <w:p w14:paraId="0A490B43" w14:textId="77777777" w:rsidR="00CE2561" w:rsidRDefault="00CE25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800002AF" w:usb1="5000204A" w:usb2="00000000" w:usb3="00000000" w:csb0="00000005"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Helvetica LT Std" w:hAnsi="Helvetica LT Std"/>
      </w:rPr>
      <w:id w:val="-1770469586"/>
      <w:docPartObj>
        <w:docPartGallery w:val="Page Numbers (Bottom of Page)"/>
        <w:docPartUnique/>
      </w:docPartObj>
    </w:sdtPr>
    <w:sdtContent>
      <w:sdt>
        <w:sdtPr>
          <w:rPr>
            <w:rFonts w:ascii="Helvetica LT Std" w:hAnsi="Helvetica LT Std"/>
            <w:sz w:val="16"/>
            <w:szCs w:val="16"/>
          </w:rPr>
          <w:id w:val="-1519466824"/>
          <w:docPartObj>
            <w:docPartGallery w:val="Page Numbers (Top of Page)"/>
            <w:docPartUnique/>
          </w:docPartObj>
        </w:sdtPr>
        <w:sdtEndPr>
          <w:rPr>
            <w:sz w:val="24"/>
            <w:szCs w:val="24"/>
          </w:rPr>
        </w:sdtEndPr>
        <w:sdtContent>
          <w:p w14:paraId="0632D11C" w14:textId="1FF30FEC" w:rsidR="0081776B" w:rsidRPr="002C75EA" w:rsidRDefault="00D80690">
            <w:pPr>
              <w:pStyle w:val="Footer"/>
              <w:jc w:val="center"/>
              <w:rPr>
                <w:rFonts w:ascii="Helvetica LT Std" w:hAnsi="Helvetica LT Std"/>
              </w:rPr>
            </w:pPr>
            <w:r w:rsidRPr="002C75EA">
              <w:rPr>
                <w:rFonts w:ascii="Helvetica LT Std" w:hAnsi="Helvetica LT Std"/>
                <w:sz w:val="16"/>
                <w:szCs w:val="16"/>
              </w:rPr>
              <w:t>J</w:t>
            </w:r>
            <w:r w:rsidR="008C7451" w:rsidRPr="002C75EA">
              <w:rPr>
                <w:rFonts w:ascii="Helvetica LT Std" w:hAnsi="Helvetica LT Std"/>
                <w:sz w:val="16"/>
                <w:szCs w:val="16"/>
              </w:rPr>
              <w:t>uly</w:t>
            </w:r>
            <w:r w:rsidR="00D8575A" w:rsidRPr="002C75EA">
              <w:rPr>
                <w:rFonts w:ascii="Helvetica LT Std" w:hAnsi="Helvetica LT Std"/>
                <w:sz w:val="16"/>
                <w:szCs w:val="16"/>
              </w:rPr>
              <w:t xml:space="preserve"> </w:t>
            </w:r>
            <w:r w:rsidR="0092248C">
              <w:rPr>
                <w:rFonts w:ascii="Helvetica LT Std" w:hAnsi="Helvetica LT Std"/>
                <w:sz w:val="16"/>
                <w:szCs w:val="16"/>
              </w:rPr>
              <w:t>202</w:t>
            </w:r>
            <w:r w:rsidR="00BB1E7B">
              <w:rPr>
                <w:rFonts w:ascii="Helvetica LT Std" w:hAnsi="Helvetica LT Std"/>
                <w:sz w:val="16"/>
                <w:szCs w:val="16"/>
              </w:rPr>
              <w:t>4</w:t>
            </w:r>
            <w:r w:rsidR="003A0563" w:rsidRPr="002C75EA">
              <w:rPr>
                <w:rFonts w:ascii="Helvetica LT Std" w:hAnsi="Helvetica LT Std"/>
                <w:sz w:val="16"/>
                <w:szCs w:val="16"/>
              </w:rPr>
              <w:t xml:space="preserve"> </w:t>
            </w:r>
            <w:r w:rsidR="003A0563" w:rsidRPr="002C75EA">
              <w:rPr>
                <w:rFonts w:ascii="Arial" w:hAnsi="Arial" w:cs="Arial"/>
                <w:sz w:val="16"/>
                <w:szCs w:val="16"/>
              </w:rPr>
              <w:t>●</w:t>
            </w:r>
            <w:r w:rsidR="003863CB" w:rsidRPr="002C75EA">
              <w:rPr>
                <w:rFonts w:ascii="Helvetica LT Std" w:hAnsi="Helvetica LT Std"/>
                <w:sz w:val="16"/>
                <w:szCs w:val="16"/>
              </w:rPr>
              <w:t xml:space="preserve"> </w:t>
            </w:r>
            <w:r w:rsidR="0081776B" w:rsidRPr="002C75EA">
              <w:rPr>
                <w:rFonts w:ascii="Helvetica LT Std" w:hAnsi="Helvetica LT Std"/>
                <w:sz w:val="16"/>
                <w:szCs w:val="16"/>
              </w:rPr>
              <w:t xml:space="preserve">Page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PAGE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1</w:t>
            </w:r>
            <w:r w:rsidR="0081776B" w:rsidRPr="002C75EA">
              <w:rPr>
                <w:rFonts w:ascii="Helvetica LT Std" w:hAnsi="Helvetica LT Std"/>
                <w:bCs/>
                <w:sz w:val="16"/>
                <w:szCs w:val="16"/>
              </w:rPr>
              <w:fldChar w:fldCharType="end"/>
            </w:r>
            <w:r w:rsidR="0081776B" w:rsidRPr="002C75EA">
              <w:rPr>
                <w:rFonts w:ascii="Helvetica LT Std" w:hAnsi="Helvetica LT Std"/>
                <w:sz w:val="16"/>
                <w:szCs w:val="16"/>
              </w:rPr>
              <w:t xml:space="preserve"> of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NUMPAGES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3</w:t>
            </w:r>
            <w:r w:rsidR="0081776B" w:rsidRPr="002C75EA">
              <w:rPr>
                <w:rFonts w:ascii="Helvetica LT Std" w:hAnsi="Helvetica LT Std"/>
                <w:bCs/>
                <w:sz w:val="16"/>
                <w:szCs w:val="16"/>
              </w:rPr>
              <w:fldChar w:fldCharType="end"/>
            </w:r>
          </w:p>
        </w:sdtContent>
      </w:sdt>
    </w:sdtContent>
  </w:sdt>
  <w:p w14:paraId="668CCB61" w14:textId="77777777" w:rsidR="0081776B" w:rsidRPr="0081776B" w:rsidRDefault="008177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6D38B" w14:textId="77777777" w:rsidR="00CE2561" w:rsidRDefault="00CE2561" w:rsidP="00F82CA0">
      <w:pPr>
        <w:spacing w:after="0"/>
      </w:pPr>
      <w:r>
        <w:separator/>
      </w:r>
    </w:p>
  </w:footnote>
  <w:footnote w:type="continuationSeparator" w:id="0">
    <w:p w14:paraId="0B1524FA" w14:textId="77777777" w:rsidR="00CE2561" w:rsidRDefault="00CE2561" w:rsidP="00F82CA0">
      <w:pPr>
        <w:spacing w:after="0"/>
      </w:pPr>
      <w:r>
        <w:continuationSeparator/>
      </w:r>
    </w:p>
  </w:footnote>
  <w:footnote w:type="continuationNotice" w:id="1">
    <w:p w14:paraId="193F2C59" w14:textId="77777777" w:rsidR="00CE2561" w:rsidRDefault="00CE25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4F20C" w14:textId="38737A91" w:rsidR="001653A7" w:rsidRPr="005D2598" w:rsidRDefault="211D79A6" w:rsidP="211D79A6">
    <w:pPr>
      <w:pStyle w:val="TableCaption"/>
      <w:jc w:val="left"/>
      <w:rPr>
        <w:rFonts w:ascii="Helvetica LT Std" w:hAnsi="Helvetica LT Std"/>
      </w:rPr>
    </w:pPr>
    <w:r>
      <w:rPr>
        <w:noProof/>
      </w:rPr>
      <w:drawing>
        <wp:inline distT="0" distB="0" distL="0" distR="0" wp14:anchorId="0266A52E" wp14:editId="604D566E">
          <wp:extent cx="716280" cy="433415"/>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433415"/>
                  </a:xfrm>
                  <a:prstGeom prst="rect">
                    <a:avLst/>
                  </a:prstGeom>
                </pic:spPr>
              </pic:pic>
            </a:graphicData>
          </a:graphic>
        </wp:inline>
      </w:drawing>
    </w:r>
    <w:r w:rsidR="001653A7">
      <w:tab/>
    </w:r>
    <w:r>
      <w:t xml:space="preserve">                 </w:t>
    </w:r>
    <w:r w:rsidRPr="211D79A6">
      <w:rPr>
        <w:rFonts w:ascii="Helvetica LT Std" w:hAnsi="Helvetica LT Std"/>
      </w:rPr>
      <w:t>Title I, Part A Budget Review Checklist FY25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B2A56"/>
    <w:multiLevelType w:val="hybridMultilevel"/>
    <w:tmpl w:val="D378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53747"/>
    <w:multiLevelType w:val="hybridMultilevel"/>
    <w:tmpl w:val="9C4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3EA4"/>
    <w:multiLevelType w:val="hybridMultilevel"/>
    <w:tmpl w:val="B8564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F357C"/>
    <w:multiLevelType w:val="hybridMultilevel"/>
    <w:tmpl w:val="FFFFFFFF"/>
    <w:lvl w:ilvl="0" w:tplc="C8B69E60">
      <w:start w:val="1"/>
      <w:numFmt w:val="bullet"/>
      <w:lvlText w:val=""/>
      <w:lvlJc w:val="left"/>
      <w:pPr>
        <w:ind w:left="720" w:hanging="360"/>
      </w:pPr>
      <w:rPr>
        <w:rFonts w:ascii="Symbol" w:hAnsi="Symbol" w:hint="default"/>
      </w:rPr>
    </w:lvl>
    <w:lvl w:ilvl="1" w:tplc="7A0CA582">
      <w:start w:val="1"/>
      <w:numFmt w:val="bullet"/>
      <w:lvlText w:val="o"/>
      <w:lvlJc w:val="left"/>
      <w:pPr>
        <w:ind w:left="1440" w:hanging="360"/>
      </w:pPr>
      <w:rPr>
        <w:rFonts w:ascii="Courier New" w:hAnsi="Courier New" w:hint="default"/>
      </w:rPr>
    </w:lvl>
    <w:lvl w:ilvl="2" w:tplc="FD4286CA">
      <w:start w:val="1"/>
      <w:numFmt w:val="bullet"/>
      <w:lvlText w:val=""/>
      <w:lvlJc w:val="left"/>
      <w:pPr>
        <w:ind w:left="2160" w:hanging="360"/>
      </w:pPr>
      <w:rPr>
        <w:rFonts w:ascii="Wingdings" w:hAnsi="Wingdings" w:hint="default"/>
      </w:rPr>
    </w:lvl>
    <w:lvl w:ilvl="3" w:tplc="52F26A60">
      <w:start w:val="1"/>
      <w:numFmt w:val="bullet"/>
      <w:lvlText w:val=""/>
      <w:lvlJc w:val="left"/>
      <w:pPr>
        <w:ind w:left="2880" w:hanging="360"/>
      </w:pPr>
      <w:rPr>
        <w:rFonts w:ascii="Symbol" w:hAnsi="Symbol" w:hint="default"/>
      </w:rPr>
    </w:lvl>
    <w:lvl w:ilvl="4" w:tplc="85D234E2">
      <w:start w:val="1"/>
      <w:numFmt w:val="bullet"/>
      <w:lvlText w:val="o"/>
      <w:lvlJc w:val="left"/>
      <w:pPr>
        <w:ind w:left="3600" w:hanging="360"/>
      </w:pPr>
      <w:rPr>
        <w:rFonts w:ascii="Courier New" w:hAnsi="Courier New" w:hint="default"/>
      </w:rPr>
    </w:lvl>
    <w:lvl w:ilvl="5" w:tplc="40E4EAC8">
      <w:start w:val="1"/>
      <w:numFmt w:val="bullet"/>
      <w:lvlText w:val=""/>
      <w:lvlJc w:val="left"/>
      <w:pPr>
        <w:ind w:left="4320" w:hanging="360"/>
      </w:pPr>
      <w:rPr>
        <w:rFonts w:ascii="Wingdings" w:hAnsi="Wingdings" w:hint="default"/>
      </w:rPr>
    </w:lvl>
    <w:lvl w:ilvl="6" w:tplc="93CC8970">
      <w:start w:val="1"/>
      <w:numFmt w:val="bullet"/>
      <w:lvlText w:val=""/>
      <w:lvlJc w:val="left"/>
      <w:pPr>
        <w:ind w:left="5040" w:hanging="360"/>
      </w:pPr>
      <w:rPr>
        <w:rFonts w:ascii="Symbol" w:hAnsi="Symbol" w:hint="default"/>
      </w:rPr>
    </w:lvl>
    <w:lvl w:ilvl="7" w:tplc="08202788">
      <w:start w:val="1"/>
      <w:numFmt w:val="bullet"/>
      <w:lvlText w:val="o"/>
      <w:lvlJc w:val="left"/>
      <w:pPr>
        <w:ind w:left="5760" w:hanging="360"/>
      </w:pPr>
      <w:rPr>
        <w:rFonts w:ascii="Courier New" w:hAnsi="Courier New" w:hint="default"/>
      </w:rPr>
    </w:lvl>
    <w:lvl w:ilvl="8" w:tplc="012439C4">
      <w:start w:val="1"/>
      <w:numFmt w:val="bullet"/>
      <w:lvlText w:val=""/>
      <w:lvlJc w:val="left"/>
      <w:pPr>
        <w:ind w:left="6480" w:hanging="360"/>
      </w:pPr>
      <w:rPr>
        <w:rFonts w:ascii="Wingdings" w:hAnsi="Wingdings" w:hint="default"/>
      </w:rPr>
    </w:lvl>
  </w:abstractNum>
  <w:abstractNum w:abstractNumId="4" w15:restartNumberingAfterBreak="0">
    <w:nsid w:val="26C8AFA1"/>
    <w:multiLevelType w:val="hybridMultilevel"/>
    <w:tmpl w:val="FFFFFFFF"/>
    <w:lvl w:ilvl="0" w:tplc="00061C8E">
      <w:start w:val="1"/>
      <w:numFmt w:val="bullet"/>
      <w:lvlText w:val=""/>
      <w:lvlJc w:val="left"/>
      <w:pPr>
        <w:ind w:left="720" w:hanging="360"/>
      </w:pPr>
      <w:rPr>
        <w:rFonts w:ascii="Symbol" w:hAnsi="Symbol" w:hint="default"/>
      </w:rPr>
    </w:lvl>
    <w:lvl w:ilvl="1" w:tplc="DAF0D9A6">
      <w:start w:val="1"/>
      <w:numFmt w:val="bullet"/>
      <w:lvlText w:val="o"/>
      <w:lvlJc w:val="left"/>
      <w:pPr>
        <w:ind w:left="1440" w:hanging="360"/>
      </w:pPr>
      <w:rPr>
        <w:rFonts w:ascii="Courier New" w:hAnsi="Courier New" w:hint="default"/>
      </w:rPr>
    </w:lvl>
    <w:lvl w:ilvl="2" w:tplc="541C0B76">
      <w:start w:val="1"/>
      <w:numFmt w:val="bullet"/>
      <w:lvlText w:val=""/>
      <w:lvlJc w:val="left"/>
      <w:pPr>
        <w:ind w:left="2160" w:hanging="360"/>
      </w:pPr>
      <w:rPr>
        <w:rFonts w:ascii="Wingdings" w:hAnsi="Wingdings" w:hint="default"/>
      </w:rPr>
    </w:lvl>
    <w:lvl w:ilvl="3" w:tplc="ED5803AE">
      <w:start w:val="1"/>
      <w:numFmt w:val="bullet"/>
      <w:lvlText w:val=""/>
      <w:lvlJc w:val="left"/>
      <w:pPr>
        <w:ind w:left="2880" w:hanging="360"/>
      </w:pPr>
      <w:rPr>
        <w:rFonts w:ascii="Symbol" w:hAnsi="Symbol" w:hint="default"/>
      </w:rPr>
    </w:lvl>
    <w:lvl w:ilvl="4" w:tplc="8B4C5A0C">
      <w:start w:val="1"/>
      <w:numFmt w:val="bullet"/>
      <w:lvlText w:val="o"/>
      <w:lvlJc w:val="left"/>
      <w:pPr>
        <w:ind w:left="3600" w:hanging="360"/>
      </w:pPr>
      <w:rPr>
        <w:rFonts w:ascii="Courier New" w:hAnsi="Courier New" w:hint="default"/>
      </w:rPr>
    </w:lvl>
    <w:lvl w:ilvl="5" w:tplc="D84466DA">
      <w:start w:val="1"/>
      <w:numFmt w:val="bullet"/>
      <w:lvlText w:val=""/>
      <w:lvlJc w:val="left"/>
      <w:pPr>
        <w:ind w:left="4320" w:hanging="360"/>
      </w:pPr>
      <w:rPr>
        <w:rFonts w:ascii="Wingdings" w:hAnsi="Wingdings" w:hint="default"/>
      </w:rPr>
    </w:lvl>
    <w:lvl w:ilvl="6" w:tplc="111E118E">
      <w:start w:val="1"/>
      <w:numFmt w:val="bullet"/>
      <w:lvlText w:val=""/>
      <w:lvlJc w:val="left"/>
      <w:pPr>
        <w:ind w:left="5040" w:hanging="360"/>
      </w:pPr>
      <w:rPr>
        <w:rFonts w:ascii="Symbol" w:hAnsi="Symbol" w:hint="default"/>
      </w:rPr>
    </w:lvl>
    <w:lvl w:ilvl="7" w:tplc="CDEC5E48">
      <w:start w:val="1"/>
      <w:numFmt w:val="bullet"/>
      <w:lvlText w:val="o"/>
      <w:lvlJc w:val="left"/>
      <w:pPr>
        <w:ind w:left="5760" w:hanging="360"/>
      </w:pPr>
      <w:rPr>
        <w:rFonts w:ascii="Courier New" w:hAnsi="Courier New" w:hint="default"/>
      </w:rPr>
    </w:lvl>
    <w:lvl w:ilvl="8" w:tplc="762C1A7A">
      <w:start w:val="1"/>
      <w:numFmt w:val="bullet"/>
      <w:lvlText w:val=""/>
      <w:lvlJc w:val="left"/>
      <w:pPr>
        <w:ind w:left="6480" w:hanging="360"/>
      </w:pPr>
      <w:rPr>
        <w:rFonts w:ascii="Wingdings" w:hAnsi="Wingdings" w:hint="default"/>
      </w:rPr>
    </w:lvl>
  </w:abstractNum>
  <w:abstractNum w:abstractNumId="5" w15:restartNumberingAfterBreak="0">
    <w:nsid w:val="3BFC054F"/>
    <w:multiLevelType w:val="hybridMultilevel"/>
    <w:tmpl w:val="B734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567E41"/>
    <w:multiLevelType w:val="hybridMultilevel"/>
    <w:tmpl w:val="8EC4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8289F"/>
    <w:multiLevelType w:val="hybridMultilevel"/>
    <w:tmpl w:val="A33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48B2"/>
    <w:multiLevelType w:val="hybridMultilevel"/>
    <w:tmpl w:val="32A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E763D"/>
    <w:multiLevelType w:val="hybridMultilevel"/>
    <w:tmpl w:val="FFFFFFFF"/>
    <w:lvl w:ilvl="0" w:tplc="99A01AB2">
      <w:start w:val="1"/>
      <w:numFmt w:val="bullet"/>
      <w:lvlText w:val=""/>
      <w:lvlJc w:val="left"/>
      <w:pPr>
        <w:ind w:left="720" w:hanging="360"/>
      </w:pPr>
      <w:rPr>
        <w:rFonts w:ascii="Symbol" w:hAnsi="Symbol" w:hint="default"/>
      </w:rPr>
    </w:lvl>
    <w:lvl w:ilvl="1" w:tplc="5F3872E6">
      <w:start w:val="1"/>
      <w:numFmt w:val="bullet"/>
      <w:lvlText w:val="o"/>
      <w:lvlJc w:val="left"/>
      <w:pPr>
        <w:ind w:left="1440" w:hanging="360"/>
      </w:pPr>
      <w:rPr>
        <w:rFonts w:ascii="Courier New" w:hAnsi="Courier New" w:hint="default"/>
      </w:rPr>
    </w:lvl>
    <w:lvl w:ilvl="2" w:tplc="428671CA">
      <w:start w:val="1"/>
      <w:numFmt w:val="bullet"/>
      <w:lvlText w:val=""/>
      <w:lvlJc w:val="left"/>
      <w:pPr>
        <w:ind w:left="2160" w:hanging="360"/>
      </w:pPr>
      <w:rPr>
        <w:rFonts w:ascii="Wingdings" w:hAnsi="Wingdings" w:hint="default"/>
      </w:rPr>
    </w:lvl>
    <w:lvl w:ilvl="3" w:tplc="DA1CE294">
      <w:start w:val="1"/>
      <w:numFmt w:val="bullet"/>
      <w:lvlText w:val=""/>
      <w:lvlJc w:val="left"/>
      <w:pPr>
        <w:ind w:left="2880" w:hanging="360"/>
      </w:pPr>
      <w:rPr>
        <w:rFonts w:ascii="Symbol" w:hAnsi="Symbol" w:hint="default"/>
      </w:rPr>
    </w:lvl>
    <w:lvl w:ilvl="4" w:tplc="F3CA2242">
      <w:start w:val="1"/>
      <w:numFmt w:val="bullet"/>
      <w:lvlText w:val="o"/>
      <w:lvlJc w:val="left"/>
      <w:pPr>
        <w:ind w:left="3600" w:hanging="360"/>
      </w:pPr>
      <w:rPr>
        <w:rFonts w:ascii="Courier New" w:hAnsi="Courier New" w:hint="default"/>
      </w:rPr>
    </w:lvl>
    <w:lvl w:ilvl="5" w:tplc="B052D22E">
      <w:start w:val="1"/>
      <w:numFmt w:val="bullet"/>
      <w:lvlText w:val=""/>
      <w:lvlJc w:val="left"/>
      <w:pPr>
        <w:ind w:left="4320" w:hanging="360"/>
      </w:pPr>
      <w:rPr>
        <w:rFonts w:ascii="Wingdings" w:hAnsi="Wingdings" w:hint="default"/>
      </w:rPr>
    </w:lvl>
    <w:lvl w:ilvl="6" w:tplc="EB34AA36">
      <w:start w:val="1"/>
      <w:numFmt w:val="bullet"/>
      <w:lvlText w:val=""/>
      <w:lvlJc w:val="left"/>
      <w:pPr>
        <w:ind w:left="5040" w:hanging="360"/>
      </w:pPr>
      <w:rPr>
        <w:rFonts w:ascii="Symbol" w:hAnsi="Symbol" w:hint="default"/>
      </w:rPr>
    </w:lvl>
    <w:lvl w:ilvl="7" w:tplc="8C2262BA">
      <w:start w:val="1"/>
      <w:numFmt w:val="bullet"/>
      <w:lvlText w:val="o"/>
      <w:lvlJc w:val="left"/>
      <w:pPr>
        <w:ind w:left="5760" w:hanging="360"/>
      </w:pPr>
      <w:rPr>
        <w:rFonts w:ascii="Courier New" w:hAnsi="Courier New" w:hint="default"/>
      </w:rPr>
    </w:lvl>
    <w:lvl w:ilvl="8" w:tplc="F2869F64">
      <w:start w:val="1"/>
      <w:numFmt w:val="bullet"/>
      <w:lvlText w:val=""/>
      <w:lvlJc w:val="left"/>
      <w:pPr>
        <w:ind w:left="6480" w:hanging="360"/>
      </w:pPr>
      <w:rPr>
        <w:rFonts w:ascii="Wingdings" w:hAnsi="Wingdings" w:hint="default"/>
      </w:rPr>
    </w:lvl>
  </w:abstractNum>
  <w:abstractNum w:abstractNumId="10" w15:restartNumberingAfterBreak="0">
    <w:nsid w:val="53187A0F"/>
    <w:multiLevelType w:val="hybridMultilevel"/>
    <w:tmpl w:val="4830AEE0"/>
    <w:lvl w:ilvl="0" w:tplc="04090001">
      <w:start w:val="1"/>
      <w:numFmt w:val="bullet"/>
      <w:lvlText w:val=""/>
      <w:lvlJc w:val="left"/>
      <w:pPr>
        <w:ind w:left="72" w:hanging="360"/>
      </w:pPr>
      <w:rPr>
        <w:rFonts w:ascii="Symbol" w:hAnsi="Symbol" w:hint="default"/>
        <w:sz w:val="16"/>
      </w:rPr>
    </w:lvl>
    <w:lvl w:ilvl="1" w:tplc="FFFFFFFF" w:tentative="1">
      <w:start w:val="1"/>
      <w:numFmt w:val="bullet"/>
      <w:lvlText w:val="o"/>
      <w:lvlJc w:val="left"/>
      <w:pPr>
        <w:ind w:left="792" w:hanging="360"/>
      </w:pPr>
      <w:rPr>
        <w:rFonts w:ascii="Courier New" w:hAnsi="Courier New" w:cs="Courier New" w:hint="default"/>
      </w:rPr>
    </w:lvl>
    <w:lvl w:ilvl="2" w:tplc="FFFFFFFF" w:tentative="1">
      <w:start w:val="1"/>
      <w:numFmt w:val="bullet"/>
      <w:lvlText w:val=""/>
      <w:lvlJc w:val="left"/>
      <w:pPr>
        <w:ind w:left="1512" w:hanging="360"/>
      </w:pPr>
      <w:rPr>
        <w:rFonts w:ascii="Wingdings" w:hAnsi="Wingdings" w:hint="default"/>
      </w:rPr>
    </w:lvl>
    <w:lvl w:ilvl="3" w:tplc="FFFFFFFF" w:tentative="1">
      <w:start w:val="1"/>
      <w:numFmt w:val="bullet"/>
      <w:lvlText w:val=""/>
      <w:lvlJc w:val="left"/>
      <w:pPr>
        <w:ind w:left="2232" w:hanging="360"/>
      </w:pPr>
      <w:rPr>
        <w:rFonts w:ascii="Symbol" w:hAnsi="Symbol" w:hint="default"/>
      </w:rPr>
    </w:lvl>
    <w:lvl w:ilvl="4" w:tplc="FFFFFFFF" w:tentative="1">
      <w:start w:val="1"/>
      <w:numFmt w:val="bullet"/>
      <w:lvlText w:val="o"/>
      <w:lvlJc w:val="left"/>
      <w:pPr>
        <w:ind w:left="2952" w:hanging="360"/>
      </w:pPr>
      <w:rPr>
        <w:rFonts w:ascii="Courier New" w:hAnsi="Courier New" w:cs="Courier New" w:hint="default"/>
      </w:rPr>
    </w:lvl>
    <w:lvl w:ilvl="5" w:tplc="FFFFFFFF" w:tentative="1">
      <w:start w:val="1"/>
      <w:numFmt w:val="bullet"/>
      <w:lvlText w:val=""/>
      <w:lvlJc w:val="left"/>
      <w:pPr>
        <w:ind w:left="3672" w:hanging="360"/>
      </w:pPr>
      <w:rPr>
        <w:rFonts w:ascii="Wingdings" w:hAnsi="Wingdings" w:hint="default"/>
      </w:rPr>
    </w:lvl>
    <w:lvl w:ilvl="6" w:tplc="FFFFFFFF" w:tentative="1">
      <w:start w:val="1"/>
      <w:numFmt w:val="bullet"/>
      <w:lvlText w:val=""/>
      <w:lvlJc w:val="left"/>
      <w:pPr>
        <w:ind w:left="4392" w:hanging="360"/>
      </w:pPr>
      <w:rPr>
        <w:rFonts w:ascii="Symbol" w:hAnsi="Symbol" w:hint="default"/>
      </w:rPr>
    </w:lvl>
    <w:lvl w:ilvl="7" w:tplc="FFFFFFFF" w:tentative="1">
      <w:start w:val="1"/>
      <w:numFmt w:val="bullet"/>
      <w:lvlText w:val="o"/>
      <w:lvlJc w:val="left"/>
      <w:pPr>
        <w:ind w:left="5112" w:hanging="360"/>
      </w:pPr>
      <w:rPr>
        <w:rFonts w:ascii="Courier New" w:hAnsi="Courier New" w:cs="Courier New" w:hint="default"/>
      </w:rPr>
    </w:lvl>
    <w:lvl w:ilvl="8" w:tplc="FFFFFFFF" w:tentative="1">
      <w:start w:val="1"/>
      <w:numFmt w:val="bullet"/>
      <w:lvlText w:val=""/>
      <w:lvlJc w:val="left"/>
      <w:pPr>
        <w:ind w:left="5832" w:hanging="360"/>
      </w:pPr>
      <w:rPr>
        <w:rFonts w:ascii="Wingdings" w:hAnsi="Wingdings" w:hint="default"/>
      </w:rPr>
    </w:lvl>
  </w:abstractNum>
  <w:abstractNum w:abstractNumId="11" w15:restartNumberingAfterBreak="0">
    <w:nsid w:val="532E6399"/>
    <w:multiLevelType w:val="hybridMultilevel"/>
    <w:tmpl w:val="6B24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67D6E"/>
    <w:multiLevelType w:val="hybridMultilevel"/>
    <w:tmpl w:val="5060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5911BC"/>
    <w:multiLevelType w:val="hybridMultilevel"/>
    <w:tmpl w:val="FEFCB8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C1D0CAD"/>
    <w:multiLevelType w:val="hybridMultilevel"/>
    <w:tmpl w:val="0CE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A6149"/>
    <w:multiLevelType w:val="hybridMultilevel"/>
    <w:tmpl w:val="198C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84E4B"/>
    <w:multiLevelType w:val="hybridMultilevel"/>
    <w:tmpl w:val="F0D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3D6924"/>
    <w:multiLevelType w:val="hybridMultilevel"/>
    <w:tmpl w:val="C5640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EA65C7"/>
    <w:multiLevelType w:val="hybridMultilevel"/>
    <w:tmpl w:val="2C10A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C04B3B"/>
    <w:multiLevelType w:val="hybridMultilevel"/>
    <w:tmpl w:val="D10062F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0" w15:restartNumberingAfterBreak="0">
    <w:nsid w:val="7C482A61"/>
    <w:multiLevelType w:val="hybridMultilevel"/>
    <w:tmpl w:val="7584C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55295717">
    <w:abstractNumId w:val="9"/>
  </w:num>
  <w:num w:numId="2" w16cid:durableId="1596667177">
    <w:abstractNumId w:val="3"/>
  </w:num>
  <w:num w:numId="3" w16cid:durableId="1955093422">
    <w:abstractNumId w:val="4"/>
  </w:num>
  <w:num w:numId="4" w16cid:durableId="1033728895">
    <w:abstractNumId w:val="13"/>
  </w:num>
  <w:num w:numId="5" w16cid:durableId="493688836">
    <w:abstractNumId w:val="16"/>
  </w:num>
  <w:num w:numId="6" w16cid:durableId="1203202591">
    <w:abstractNumId w:val="8"/>
  </w:num>
  <w:num w:numId="7" w16cid:durableId="727725766">
    <w:abstractNumId w:val="11"/>
  </w:num>
  <w:num w:numId="8" w16cid:durableId="329677964">
    <w:abstractNumId w:val="7"/>
  </w:num>
  <w:num w:numId="9" w16cid:durableId="865827748">
    <w:abstractNumId w:val="1"/>
  </w:num>
  <w:num w:numId="10" w16cid:durableId="498888032">
    <w:abstractNumId w:val="0"/>
  </w:num>
  <w:num w:numId="11" w16cid:durableId="583608600">
    <w:abstractNumId w:val="12"/>
  </w:num>
  <w:num w:numId="12" w16cid:durableId="1636793132">
    <w:abstractNumId w:val="15"/>
  </w:num>
  <w:num w:numId="13" w16cid:durableId="1354501924">
    <w:abstractNumId w:val="19"/>
  </w:num>
  <w:num w:numId="14" w16cid:durableId="17913618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8126581">
    <w:abstractNumId w:val="17"/>
  </w:num>
  <w:num w:numId="16" w16cid:durableId="154761438">
    <w:abstractNumId w:val="6"/>
  </w:num>
  <w:num w:numId="17" w16cid:durableId="541137601">
    <w:abstractNumId w:val="2"/>
  </w:num>
  <w:num w:numId="18" w16cid:durableId="1371371188">
    <w:abstractNumId w:val="14"/>
  </w:num>
  <w:num w:numId="19" w16cid:durableId="2130932198">
    <w:abstractNumId w:val="18"/>
  </w:num>
  <w:num w:numId="20" w16cid:durableId="1897156551">
    <w:abstractNumId w:val="10"/>
  </w:num>
  <w:num w:numId="21" w16cid:durableId="387649300">
    <w:abstractNumId w:val="10"/>
  </w:num>
  <w:num w:numId="22" w16cid:durableId="2072266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9"/>
    <w:rsid w:val="0000231F"/>
    <w:rsid w:val="00011CF1"/>
    <w:rsid w:val="0001367D"/>
    <w:rsid w:val="0001661D"/>
    <w:rsid w:val="00022A70"/>
    <w:rsid w:val="00022B0D"/>
    <w:rsid w:val="00023F07"/>
    <w:rsid w:val="000453C5"/>
    <w:rsid w:val="00052779"/>
    <w:rsid w:val="00055053"/>
    <w:rsid w:val="0005663B"/>
    <w:rsid w:val="0006078D"/>
    <w:rsid w:val="000660C2"/>
    <w:rsid w:val="00066EED"/>
    <w:rsid w:val="0007002C"/>
    <w:rsid w:val="000737EB"/>
    <w:rsid w:val="00074359"/>
    <w:rsid w:val="000847B5"/>
    <w:rsid w:val="000850BE"/>
    <w:rsid w:val="00085347"/>
    <w:rsid w:val="00086907"/>
    <w:rsid w:val="00090057"/>
    <w:rsid w:val="00092A47"/>
    <w:rsid w:val="00094B9E"/>
    <w:rsid w:val="000A555B"/>
    <w:rsid w:val="000B04F8"/>
    <w:rsid w:val="000B1400"/>
    <w:rsid w:val="000B3C86"/>
    <w:rsid w:val="000B43D9"/>
    <w:rsid w:val="000B496A"/>
    <w:rsid w:val="000B667A"/>
    <w:rsid w:val="000C0EAA"/>
    <w:rsid w:val="000C7790"/>
    <w:rsid w:val="000D0896"/>
    <w:rsid w:val="000D19BB"/>
    <w:rsid w:val="000D1F64"/>
    <w:rsid w:val="000D4C9D"/>
    <w:rsid w:val="000D5A9A"/>
    <w:rsid w:val="000E05EF"/>
    <w:rsid w:val="000E1DBB"/>
    <w:rsid w:val="000E4197"/>
    <w:rsid w:val="000E41B5"/>
    <w:rsid w:val="000E6590"/>
    <w:rsid w:val="000E738B"/>
    <w:rsid w:val="000F02FF"/>
    <w:rsid w:val="000F1539"/>
    <w:rsid w:val="000F1CB1"/>
    <w:rsid w:val="000F252B"/>
    <w:rsid w:val="000F2C6B"/>
    <w:rsid w:val="000F40A9"/>
    <w:rsid w:val="00100C66"/>
    <w:rsid w:val="0010227B"/>
    <w:rsid w:val="001044B3"/>
    <w:rsid w:val="00110344"/>
    <w:rsid w:val="00111A68"/>
    <w:rsid w:val="0011510B"/>
    <w:rsid w:val="001201A4"/>
    <w:rsid w:val="0012588F"/>
    <w:rsid w:val="00126DAC"/>
    <w:rsid w:val="00127CF2"/>
    <w:rsid w:val="00130C56"/>
    <w:rsid w:val="0013136D"/>
    <w:rsid w:val="001376FC"/>
    <w:rsid w:val="001406A3"/>
    <w:rsid w:val="0014195E"/>
    <w:rsid w:val="00143570"/>
    <w:rsid w:val="00145BE1"/>
    <w:rsid w:val="00146D91"/>
    <w:rsid w:val="00150017"/>
    <w:rsid w:val="001514E9"/>
    <w:rsid w:val="001526E3"/>
    <w:rsid w:val="001548D7"/>
    <w:rsid w:val="00155A0C"/>
    <w:rsid w:val="0015729D"/>
    <w:rsid w:val="0016125E"/>
    <w:rsid w:val="001630ED"/>
    <w:rsid w:val="001653A7"/>
    <w:rsid w:val="00166708"/>
    <w:rsid w:val="00173589"/>
    <w:rsid w:val="00175BF1"/>
    <w:rsid w:val="001801B1"/>
    <w:rsid w:val="00180790"/>
    <w:rsid w:val="001810C0"/>
    <w:rsid w:val="001811B1"/>
    <w:rsid w:val="00181DD1"/>
    <w:rsid w:val="00184455"/>
    <w:rsid w:val="00187897"/>
    <w:rsid w:val="001949F1"/>
    <w:rsid w:val="001953C8"/>
    <w:rsid w:val="00197C55"/>
    <w:rsid w:val="00197F45"/>
    <w:rsid w:val="001A3EC7"/>
    <w:rsid w:val="001A43F5"/>
    <w:rsid w:val="001A7B25"/>
    <w:rsid w:val="001B344E"/>
    <w:rsid w:val="001B7D06"/>
    <w:rsid w:val="001C6676"/>
    <w:rsid w:val="001D4336"/>
    <w:rsid w:val="001D6B03"/>
    <w:rsid w:val="001E49C5"/>
    <w:rsid w:val="001E6299"/>
    <w:rsid w:val="001E6A66"/>
    <w:rsid w:val="001E6F87"/>
    <w:rsid w:val="001F0B51"/>
    <w:rsid w:val="001F4C70"/>
    <w:rsid w:val="001F577A"/>
    <w:rsid w:val="001F723E"/>
    <w:rsid w:val="00205F46"/>
    <w:rsid w:val="00207119"/>
    <w:rsid w:val="00207912"/>
    <w:rsid w:val="00210DF5"/>
    <w:rsid w:val="00213CE5"/>
    <w:rsid w:val="002176CC"/>
    <w:rsid w:val="0022337F"/>
    <w:rsid w:val="0022679B"/>
    <w:rsid w:val="00226AF8"/>
    <w:rsid w:val="0023250E"/>
    <w:rsid w:val="00237028"/>
    <w:rsid w:val="00237CCF"/>
    <w:rsid w:val="0024293B"/>
    <w:rsid w:val="00252D97"/>
    <w:rsid w:val="00252F0B"/>
    <w:rsid w:val="00253D25"/>
    <w:rsid w:val="00255556"/>
    <w:rsid w:val="002571C5"/>
    <w:rsid w:val="00260B69"/>
    <w:rsid w:val="00260DFF"/>
    <w:rsid w:val="002617C9"/>
    <w:rsid w:val="00262B16"/>
    <w:rsid w:val="00263C0F"/>
    <w:rsid w:val="00265DFB"/>
    <w:rsid w:val="002660E7"/>
    <w:rsid w:val="00267021"/>
    <w:rsid w:val="002673DA"/>
    <w:rsid w:val="002720E3"/>
    <w:rsid w:val="0027227C"/>
    <w:rsid w:val="00275762"/>
    <w:rsid w:val="002758D9"/>
    <w:rsid w:val="00276C83"/>
    <w:rsid w:val="00281365"/>
    <w:rsid w:val="002814C7"/>
    <w:rsid w:val="0028499B"/>
    <w:rsid w:val="0028696A"/>
    <w:rsid w:val="00286BD8"/>
    <w:rsid w:val="00296464"/>
    <w:rsid w:val="00297C44"/>
    <w:rsid w:val="002A1970"/>
    <w:rsid w:val="002A3C27"/>
    <w:rsid w:val="002A4EFD"/>
    <w:rsid w:val="002A67C7"/>
    <w:rsid w:val="002B0747"/>
    <w:rsid w:val="002B0E27"/>
    <w:rsid w:val="002B1B00"/>
    <w:rsid w:val="002B353D"/>
    <w:rsid w:val="002B4B54"/>
    <w:rsid w:val="002B5948"/>
    <w:rsid w:val="002B66E8"/>
    <w:rsid w:val="002C3E8E"/>
    <w:rsid w:val="002C3EE9"/>
    <w:rsid w:val="002C5146"/>
    <w:rsid w:val="002C5E17"/>
    <w:rsid w:val="002C6FB2"/>
    <w:rsid w:val="002C75EA"/>
    <w:rsid w:val="002D64A1"/>
    <w:rsid w:val="002D6966"/>
    <w:rsid w:val="002E2211"/>
    <w:rsid w:val="002F1684"/>
    <w:rsid w:val="00301E77"/>
    <w:rsid w:val="00311FF6"/>
    <w:rsid w:val="0031293B"/>
    <w:rsid w:val="00314D85"/>
    <w:rsid w:val="00315D44"/>
    <w:rsid w:val="00315FC7"/>
    <w:rsid w:val="00322494"/>
    <w:rsid w:val="00322F3B"/>
    <w:rsid w:val="00323C28"/>
    <w:rsid w:val="00324D26"/>
    <w:rsid w:val="00330128"/>
    <w:rsid w:val="00343159"/>
    <w:rsid w:val="00343FD0"/>
    <w:rsid w:val="00345B5C"/>
    <w:rsid w:val="00346A67"/>
    <w:rsid w:val="003538A5"/>
    <w:rsid w:val="00353EE7"/>
    <w:rsid w:val="003574D8"/>
    <w:rsid w:val="00357BD0"/>
    <w:rsid w:val="0036019D"/>
    <w:rsid w:val="0036252B"/>
    <w:rsid w:val="0036273E"/>
    <w:rsid w:val="003630EE"/>
    <w:rsid w:val="0036716C"/>
    <w:rsid w:val="003723EC"/>
    <w:rsid w:val="0037341D"/>
    <w:rsid w:val="00376444"/>
    <w:rsid w:val="00377B4F"/>
    <w:rsid w:val="003863CB"/>
    <w:rsid w:val="00387127"/>
    <w:rsid w:val="00391AB0"/>
    <w:rsid w:val="003A0271"/>
    <w:rsid w:val="003A0563"/>
    <w:rsid w:val="003A22A5"/>
    <w:rsid w:val="003A3A6F"/>
    <w:rsid w:val="003B1554"/>
    <w:rsid w:val="003B78BB"/>
    <w:rsid w:val="003C02F4"/>
    <w:rsid w:val="003D07C0"/>
    <w:rsid w:val="003D1807"/>
    <w:rsid w:val="003D1AE4"/>
    <w:rsid w:val="003D3CD7"/>
    <w:rsid w:val="003D52A9"/>
    <w:rsid w:val="003E04FC"/>
    <w:rsid w:val="003E0AB7"/>
    <w:rsid w:val="003E48D0"/>
    <w:rsid w:val="003F2ACE"/>
    <w:rsid w:val="003F3A6A"/>
    <w:rsid w:val="003F580F"/>
    <w:rsid w:val="003F6327"/>
    <w:rsid w:val="003F6491"/>
    <w:rsid w:val="003F7A9E"/>
    <w:rsid w:val="004011BA"/>
    <w:rsid w:val="00401964"/>
    <w:rsid w:val="00405866"/>
    <w:rsid w:val="00405D58"/>
    <w:rsid w:val="00406D20"/>
    <w:rsid w:val="00407632"/>
    <w:rsid w:val="004168E5"/>
    <w:rsid w:val="00421B7E"/>
    <w:rsid w:val="00423888"/>
    <w:rsid w:val="00424D07"/>
    <w:rsid w:val="0042576F"/>
    <w:rsid w:val="00430A5B"/>
    <w:rsid w:val="0043130A"/>
    <w:rsid w:val="00432698"/>
    <w:rsid w:val="00434423"/>
    <w:rsid w:val="0044430D"/>
    <w:rsid w:val="0045450B"/>
    <w:rsid w:val="00454BB6"/>
    <w:rsid w:val="00460D62"/>
    <w:rsid w:val="00461CBC"/>
    <w:rsid w:val="00464E95"/>
    <w:rsid w:val="00465799"/>
    <w:rsid w:val="00465DCA"/>
    <w:rsid w:val="00466A8D"/>
    <w:rsid w:val="0046728D"/>
    <w:rsid w:val="004677F3"/>
    <w:rsid w:val="00472CE5"/>
    <w:rsid w:val="004802C1"/>
    <w:rsid w:val="004803E3"/>
    <w:rsid w:val="0048624A"/>
    <w:rsid w:val="004901A9"/>
    <w:rsid w:val="00495F69"/>
    <w:rsid w:val="0049773D"/>
    <w:rsid w:val="004978C0"/>
    <w:rsid w:val="004A0D13"/>
    <w:rsid w:val="004A59BD"/>
    <w:rsid w:val="004A7440"/>
    <w:rsid w:val="004B1D20"/>
    <w:rsid w:val="004B3337"/>
    <w:rsid w:val="004B44B4"/>
    <w:rsid w:val="004B4F35"/>
    <w:rsid w:val="004B4FEE"/>
    <w:rsid w:val="004B60F0"/>
    <w:rsid w:val="004C1998"/>
    <w:rsid w:val="004C6586"/>
    <w:rsid w:val="004D0432"/>
    <w:rsid w:val="004D08EC"/>
    <w:rsid w:val="004E1BB0"/>
    <w:rsid w:val="004E1FB4"/>
    <w:rsid w:val="004E5A7F"/>
    <w:rsid w:val="004E780F"/>
    <w:rsid w:val="004F102B"/>
    <w:rsid w:val="004F5080"/>
    <w:rsid w:val="00504282"/>
    <w:rsid w:val="00510507"/>
    <w:rsid w:val="00516D44"/>
    <w:rsid w:val="00520698"/>
    <w:rsid w:val="00520EBF"/>
    <w:rsid w:val="005217B1"/>
    <w:rsid w:val="00522137"/>
    <w:rsid w:val="005229AA"/>
    <w:rsid w:val="005251F5"/>
    <w:rsid w:val="00526049"/>
    <w:rsid w:val="00531F71"/>
    <w:rsid w:val="00533129"/>
    <w:rsid w:val="00534144"/>
    <w:rsid w:val="00537847"/>
    <w:rsid w:val="005403BB"/>
    <w:rsid w:val="005435EF"/>
    <w:rsid w:val="005440AB"/>
    <w:rsid w:val="00545724"/>
    <w:rsid w:val="00546769"/>
    <w:rsid w:val="0054685B"/>
    <w:rsid w:val="00550AEA"/>
    <w:rsid w:val="005518E2"/>
    <w:rsid w:val="005520DA"/>
    <w:rsid w:val="00554E9B"/>
    <w:rsid w:val="005559D4"/>
    <w:rsid w:val="005608C2"/>
    <w:rsid w:val="00564CFA"/>
    <w:rsid w:val="00570C76"/>
    <w:rsid w:val="00572D7D"/>
    <w:rsid w:val="005763CB"/>
    <w:rsid w:val="0058013C"/>
    <w:rsid w:val="00580489"/>
    <w:rsid w:val="00580737"/>
    <w:rsid w:val="00585D11"/>
    <w:rsid w:val="00587DB2"/>
    <w:rsid w:val="005915EC"/>
    <w:rsid w:val="005922B6"/>
    <w:rsid w:val="005930D4"/>
    <w:rsid w:val="005A7553"/>
    <w:rsid w:val="005B0E09"/>
    <w:rsid w:val="005B672C"/>
    <w:rsid w:val="005C20AD"/>
    <w:rsid w:val="005D2598"/>
    <w:rsid w:val="005D29CA"/>
    <w:rsid w:val="005D3545"/>
    <w:rsid w:val="005D48BE"/>
    <w:rsid w:val="005D772D"/>
    <w:rsid w:val="005E52AB"/>
    <w:rsid w:val="005F06CA"/>
    <w:rsid w:val="005F249D"/>
    <w:rsid w:val="005F3300"/>
    <w:rsid w:val="005F3560"/>
    <w:rsid w:val="005F6E4A"/>
    <w:rsid w:val="005F7D77"/>
    <w:rsid w:val="00600319"/>
    <w:rsid w:val="0060297B"/>
    <w:rsid w:val="006051C9"/>
    <w:rsid w:val="00607AE5"/>
    <w:rsid w:val="00611AB7"/>
    <w:rsid w:val="00611EB4"/>
    <w:rsid w:val="00617EFD"/>
    <w:rsid w:val="00622319"/>
    <w:rsid w:val="00623FE3"/>
    <w:rsid w:val="00626393"/>
    <w:rsid w:val="00627E56"/>
    <w:rsid w:val="00632999"/>
    <w:rsid w:val="00636EFF"/>
    <w:rsid w:val="0064066E"/>
    <w:rsid w:val="006419EC"/>
    <w:rsid w:val="00645837"/>
    <w:rsid w:val="0065021B"/>
    <w:rsid w:val="0065165B"/>
    <w:rsid w:val="00654969"/>
    <w:rsid w:val="00663ECE"/>
    <w:rsid w:val="00664D4D"/>
    <w:rsid w:val="006853FF"/>
    <w:rsid w:val="00687806"/>
    <w:rsid w:val="0069040B"/>
    <w:rsid w:val="006929E2"/>
    <w:rsid w:val="00693BAF"/>
    <w:rsid w:val="00694AC8"/>
    <w:rsid w:val="00696ECC"/>
    <w:rsid w:val="006A580B"/>
    <w:rsid w:val="006B0095"/>
    <w:rsid w:val="006B2F1D"/>
    <w:rsid w:val="006B5820"/>
    <w:rsid w:val="006B6C69"/>
    <w:rsid w:val="006C0E01"/>
    <w:rsid w:val="006C1930"/>
    <w:rsid w:val="006C569F"/>
    <w:rsid w:val="006D56DD"/>
    <w:rsid w:val="006D5E5B"/>
    <w:rsid w:val="006E14A0"/>
    <w:rsid w:val="006F5DC1"/>
    <w:rsid w:val="006F6BC3"/>
    <w:rsid w:val="006F762A"/>
    <w:rsid w:val="00700DF1"/>
    <w:rsid w:val="00703C91"/>
    <w:rsid w:val="00704600"/>
    <w:rsid w:val="00705175"/>
    <w:rsid w:val="0070616B"/>
    <w:rsid w:val="00712FE3"/>
    <w:rsid w:val="007138EE"/>
    <w:rsid w:val="00717214"/>
    <w:rsid w:val="007223BB"/>
    <w:rsid w:val="0072266E"/>
    <w:rsid w:val="00723608"/>
    <w:rsid w:val="00731310"/>
    <w:rsid w:val="00731454"/>
    <w:rsid w:val="007322EA"/>
    <w:rsid w:val="00732301"/>
    <w:rsid w:val="00733419"/>
    <w:rsid w:val="00734691"/>
    <w:rsid w:val="00735E2C"/>
    <w:rsid w:val="00741BA6"/>
    <w:rsid w:val="00753724"/>
    <w:rsid w:val="00760292"/>
    <w:rsid w:val="00760A7F"/>
    <w:rsid w:val="0076125A"/>
    <w:rsid w:val="00761644"/>
    <w:rsid w:val="0076450A"/>
    <w:rsid w:val="00766405"/>
    <w:rsid w:val="0077451E"/>
    <w:rsid w:val="0077572A"/>
    <w:rsid w:val="007774B3"/>
    <w:rsid w:val="007837E8"/>
    <w:rsid w:val="00786DCE"/>
    <w:rsid w:val="007956CD"/>
    <w:rsid w:val="00795F90"/>
    <w:rsid w:val="007A0B10"/>
    <w:rsid w:val="007A3B8F"/>
    <w:rsid w:val="007A66F6"/>
    <w:rsid w:val="007A691C"/>
    <w:rsid w:val="007B3BA4"/>
    <w:rsid w:val="007B4EAB"/>
    <w:rsid w:val="007B6EAB"/>
    <w:rsid w:val="007C0ACD"/>
    <w:rsid w:val="007C2B51"/>
    <w:rsid w:val="007C5091"/>
    <w:rsid w:val="007C7A17"/>
    <w:rsid w:val="007D4A0C"/>
    <w:rsid w:val="007D5204"/>
    <w:rsid w:val="007E3EA8"/>
    <w:rsid w:val="007E4F25"/>
    <w:rsid w:val="007E548A"/>
    <w:rsid w:val="007E5CA6"/>
    <w:rsid w:val="00806ADE"/>
    <w:rsid w:val="008070B9"/>
    <w:rsid w:val="00810AC9"/>
    <w:rsid w:val="00811045"/>
    <w:rsid w:val="00815D65"/>
    <w:rsid w:val="0081715B"/>
    <w:rsid w:val="0081776B"/>
    <w:rsid w:val="008178C5"/>
    <w:rsid w:val="00820FD1"/>
    <w:rsid w:val="00821127"/>
    <w:rsid w:val="00821746"/>
    <w:rsid w:val="00823B4A"/>
    <w:rsid w:val="00823CC9"/>
    <w:rsid w:val="008251EF"/>
    <w:rsid w:val="0082560F"/>
    <w:rsid w:val="00834192"/>
    <w:rsid w:val="00841296"/>
    <w:rsid w:val="008440EE"/>
    <w:rsid w:val="00847E1D"/>
    <w:rsid w:val="0085799F"/>
    <w:rsid w:val="008607A8"/>
    <w:rsid w:val="00860B44"/>
    <w:rsid w:val="0086193B"/>
    <w:rsid w:val="0086288E"/>
    <w:rsid w:val="008630FE"/>
    <w:rsid w:val="008631E6"/>
    <w:rsid w:val="00863659"/>
    <w:rsid w:val="008645C8"/>
    <w:rsid w:val="008655C7"/>
    <w:rsid w:val="00866F7D"/>
    <w:rsid w:val="00872966"/>
    <w:rsid w:val="00877598"/>
    <w:rsid w:val="00881F56"/>
    <w:rsid w:val="00883E11"/>
    <w:rsid w:val="00884798"/>
    <w:rsid w:val="008871CB"/>
    <w:rsid w:val="00887531"/>
    <w:rsid w:val="00887540"/>
    <w:rsid w:val="00887931"/>
    <w:rsid w:val="00893455"/>
    <w:rsid w:val="00894084"/>
    <w:rsid w:val="00894B10"/>
    <w:rsid w:val="008966FC"/>
    <w:rsid w:val="00897BE1"/>
    <w:rsid w:val="00897CCB"/>
    <w:rsid w:val="008A076F"/>
    <w:rsid w:val="008A097C"/>
    <w:rsid w:val="008A37D7"/>
    <w:rsid w:val="008A39CC"/>
    <w:rsid w:val="008A56B9"/>
    <w:rsid w:val="008B7A39"/>
    <w:rsid w:val="008C193B"/>
    <w:rsid w:val="008C5154"/>
    <w:rsid w:val="008C7451"/>
    <w:rsid w:val="008D4F3A"/>
    <w:rsid w:val="008D5228"/>
    <w:rsid w:val="008D682E"/>
    <w:rsid w:val="008D7CC5"/>
    <w:rsid w:val="008E02DD"/>
    <w:rsid w:val="008E1261"/>
    <w:rsid w:val="008E2EE4"/>
    <w:rsid w:val="008F693C"/>
    <w:rsid w:val="008F77F4"/>
    <w:rsid w:val="00902B7C"/>
    <w:rsid w:val="009050A6"/>
    <w:rsid w:val="009062A0"/>
    <w:rsid w:val="00907F36"/>
    <w:rsid w:val="00910CA6"/>
    <w:rsid w:val="009111E8"/>
    <w:rsid w:val="00913572"/>
    <w:rsid w:val="00914542"/>
    <w:rsid w:val="009163DC"/>
    <w:rsid w:val="00920F9E"/>
    <w:rsid w:val="00921906"/>
    <w:rsid w:val="0092248C"/>
    <w:rsid w:val="009224BD"/>
    <w:rsid w:val="009234C0"/>
    <w:rsid w:val="00926133"/>
    <w:rsid w:val="00932408"/>
    <w:rsid w:val="00933420"/>
    <w:rsid w:val="00934EA8"/>
    <w:rsid w:val="009447FF"/>
    <w:rsid w:val="00945D43"/>
    <w:rsid w:val="00961611"/>
    <w:rsid w:val="00961815"/>
    <w:rsid w:val="009628C3"/>
    <w:rsid w:val="00966DA1"/>
    <w:rsid w:val="00973A0D"/>
    <w:rsid w:val="00974966"/>
    <w:rsid w:val="00990B5D"/>
    <w:rsid w:val="0099270F"/>
    <w:rsid w:val="00995D79"/>
    <w:rsid w:val="009A3EF9"/>
    <w:rsid w:val="009A4BED"/>
    <w:rsid w:val="009B1EBF"/>
    <w:rsid w:val="009B3F26"/>
    <w:rsid w:val="009B62AE"/>
    <w:rsid w:val="009C1D3D"/>
    <w:rsid w:val="009C1ECF"/>
    <w:rsid w:val="009C5957"/>
    <w:rsid w:val="009C61D0"/>
    <w:rsid w:val="009C6202"/>
    <w:rsid w:val="009D03E1"/>
    <w:rsid w:val="009D0F5B"/>
    <w:rsid w:val="009D36EC"/>
    <w:rsid w:val="009D3A53"/>
    <w:rsid w:val="009D7677"/>
    <w:rsid w:val="009F0218"/>
    <w:rsid w:val="009F2575"/>
    <w:rsid w:val="009F330F"/>
    <w:rsid w:val="00A00C04"/>
    <w:rsid w:val="00A076ED"/>
    <w:rsid w:val="00A12072"/>
    <w:rsid w:val="00A238AC"/>
    <w:rsid w:val="00A23905"/>
    <w:rsid w:val="00A25150"/>
    <w:rsid w:val="00A26684"/>
    <w:rsid w:val="00A3360E"/>
    <w:rsid w:val="00A33F77"/>
    <w:rsid w:val="00A34253"/>
    <w:rsid w:val="00A344F9"/>
    <w:rsid w:val="00A371FE"/>
    <w:rsid w:val="00A372D7"/>
    <w:rsid w:val="00A4573D"/>
    <w:rsid w:val="00A521A8"/>
    <w:rsid w:val="00A54BE4"/>
    <w:rsid w:val="00A5710C"/>
    <w:rsid w:val="00A57E71"/>
    <w:rsid w:val="00A60E64"/>
    <w:rsid w:val="00A60F2A"/>
    <w:rsid w:val="00A60F3B"/>
    <w:rsid w:val="00A61249"/>
    <w:rsid w:val="00A6536E"/>
    <w:rsid w:val="00A65CB5"/>
    <w:rsid w:val="00A829A1"/>
    <w:rsid w:val="00A857B2"/>
    <w:rsid w:val="00A9613A"/>
    <w:rsid w:val="00AA36A9"/>
    <w:rsid w:val="00AA76B6"/>
    <w:rsid w:val="00AA7ED3"/>
    <w:rsid w:val="00AB1188"/>
    <w:rsid w:val="00AB16B1"/>
    <w:rsid w:val="00AB23C5"/>
    <w:rsid w:val="00AB7AD9"/>
    <w:rsid w:val="00AC1F82"/>
    <w:rsid w:val="00AC5D89"/>
    <w:rsid w:val="00AD0944"/>
    <w:rsid w:val="00AD3178"/>
    <w:rsid w:val="00AD6E13"/>
    <w:rsid w:val="00AD7D6D"/>
    <w:rsid w:val="00AE5AB9"/>
    <w:rsid w:val="00AE61A5"/>
    <w:rsid w:val="00AF205A"/>
    <w:rsid w:val="00AF4B24"/>
    <w:rsid w:val="00AF7676"/>
    <w:rsid w:val="00AF7E40"/>
    <w:rsid w:val="00B057C8"/>
    <w:rsid w:val="00B066D0"/>
    <w:rsid w:val="00B12FE2"/>
    <w:rsid w:val="00B14B18"/>
    <w:rsid w:val="00B15E76"/>
    <w:rsid w:val="00B17CE6"/>
    <w:rsid w:val="00B25A40"/>
    <w:rsid w:val="00B25F97"/>
    <w:rsid w:val="00B2751D"/>
    <w:rsid w:val="00B317AA"/>
    <w:rsid w:val="00B3264E"/>
    <w:rsid w:val="00B36414"/>
    <w:rsid w:val="00B41661"/>
    <w:rsid w:val="00B45817"/>
    <w:rsid w:val="00B52029"/>
    <w:rsid w:val="00B52FB1"/>
    <w:rsid w:val="00B5528E"/>
    <w:rsid w:val="00B55340"/>
    <w:rsid w:val="00B57F7B"/>
    <w:rsid w:val="00B7606A"/>
    <w:rsid w:val="00B7622A"/>
    <w:rsid w:val="00B81E3E"/>
    <w:rsid w:val="00B856F9"/>
    <w:rsid w:val="00B86754"/>
    <w:rsid w:val="00B92BC1"/>
    <w:rsid w:val="00B97443"/>
    <w:rsid w:val="00BA2C14"/>
    <w:rsid w:val="00BA3E70"/>
    <w:rsid w:val="00BB1720"/>
    <w:rsid w:val="00BB1E7B"/>
    <w:rsid w:val="00BD1BD8"/>
    <w:rsid w:val="00BD5D9A"/>
    <w:rsid w:val="00BE0661"/>
    <w:rsid w:val="00BE376C"/>
    <w:rsid w:val="00BE4710"/>
    <w:rsid w:val="00BE5E72"/>
    <w:rsid w:val="00BF11EA"/>
    <w:rsid w:val="00BF4E78"/>
    <w:rsid w:val="00BF5BB4"/>
    <w:rsid w:val="00C02FE2"/>
    <w:rsid w:val="00C07FD8"/>
    <w:rsid w:val="00C10723"/>
    <w:rsid w:val="00C1242E"/>
    <w:rsid w:val="00C14CFB"/>
    <w:rsid w:val="00C1796F"/>
    <w:rsid w:val="00C20059"/>
    <w:rsid w:val="00C230B5"/>
    <w:rsid w:val="00C2320F"/>
    <w:rsid w:val="00C23514"/>
    <w:rsid w:val="00C23E26"/>
    <w:rsid w:val="00C26F75"/>
    <w:rsid w:val="00C32651"/>
    <w:rsid w:val="00C33A71"/>
    <w:rsid w:val="00C41CE1"/>
    <w:rsid w:val="00C44381"/>
    <w:rsid w:val="00C506CE"/>
    <w:rsid w:val="00C5215F"/>
    <w:rsid w:val="00C52BCA"/>
    <w:rsid w:val="00C60C33"/>
    <w:rsid w:val="00C60CC0"/>
    <w:rsid w:val="00C618FB"/>
    <w:rsid w:val="00C642AC"/>
    <w:rsid w:val="00C715FA"/>
    <w:rsid w:val="00C73665"/>
    <w:rsid w:val="00C74A34"/>
    <w:rsid w:val="00C81934"/>
    <w:rsid w:val="00C84C58"/>
    <w:rsid w:val="00C8532A"/>
    <w:rsid w:val="00C9552D"/>
    <w:rsid w:val="00C958AC"/>
    <w:rsid w:val="00C973D4"/>
    <w:rsid w:val="00C97AEE"/>
    <w:rsid w:val="00CA0691"/>
    <w:rsid w:val="00CA43F3"/>
    <w:rsid w:val="00CA4731"/>
    <w:rsid w:val="00CA4C06"/>
    <w:rsid w:val="00CA4E19"/>
    <w:rsid w:val="00CA6FD0"/>
    <w:rsid w:val="00CA73A0"/>
    <w:rsid w:val="00CB14D6"/>
    <w:rsid w:val="00CB31F9"/>
    <w:rsid w:val="00CB5672"/>
    <w:rsid w:val="00CB65FB"/>
    <w:rsid w:val="00CB73CD"/>
    <w:rsid w:val="00CC117B"/>
    <w:rsid w:val="00CC1374"/>
    <w:rsid w:val="00CC4DC5"/>
    <w:rsid w:val="00CD1E8A"/>
    <w:rsid w:val="00CE2561"/>
    <w:rsid w:val="00CE52C8"/>
    <w:rsid w:val="00CE63E0"/>
    <w:rsid w:val="00CE70DB"/>
    <w:rsid w:val="00CE777D"/>
    <w:rsid w:val="00D01711"/>
    <w:rsid w:val="00D03E7B"/>
    <w:rsid w:val="00D044DE"/>
    <w:rsid w:val="00D070CC"/>
    <w:rsid w:val="00D119F2"/>
    <w:rsid w:val="00D20B39"/>
    <w:rsid w:val="00D25C92"/>
    <w:rsid w:val="00D27804"/>
    <w:rsid w:val="00D27AFF"/>
    <w:rsid w:val="00D27BB1"/>
    <w:rsid w:val="00D33C58"/>
    <w:rsid w:val="00D364CD"/>
    <w:rsid w:val="00D36EAC"/>
    <w:rsid w:val="00D37FDF"/>
    <w:rsid w:val="00D43132"/>
    <w:rsid w:val="00D46BE7"/>
    <w:rsid w:val="00D50498"/>
    <w:rsid w:val="00D51DF5"/>
    <w:rsid w:val="00D5631F"/>
    <w:rsid w:val="00D56F88"/>
    <w:rsid w:val="00D60F19"/>
    <w:rsid w:val="00D628FD"/>
    <w:rsid w:val="00D63399"/>
    <w:rsid w:val="00D669F8"/>
    <w:rsid w:val="00D70E4B"/>
    <w:rsid w:val="00D715CB"/>
    <w:rsid w:val="00D748A2"/>
    <w:rsid w:val="00D76199"/>
    <w:rsid w:val="00D80690"/>
    <w:rsid w:val="00D80859"/>
    <w:rsid w:val="00D81C30"/>
    <w:rsid w:val="00D826A5"/>
    <w:rsid w:val="00D82C59"/>
    <w:rsid w:val="00D841FD"/>
    <w:rsid w:val="00D85272"/>
    <w:rsid w:val="00D8575A"/>
    <w:rsid w:val="00D8703E"/>
    <w:rsid w:val="00D87E72"/>
    <w:rsid w:val="00D9002F"/>
    <w:rsid w:val="00D90389"/>
    <w:rsid w:val="00D914A9"/>
    <w:rsid w:val="00DA4819"/>
    <w:rsid w:val="00DB02A9"/>
    <w:rsid w:val="00DB2051"/>
    <w:rsid w:val="00DC1A80"/>
    <w:rsid w:val="00DC3441"/>
    <w:rsid w:val="00DD1D06"/>
    <w:rsid w:val="00DD253B"/>
    <w:rsid w:val="00DD3B83"/>
    <w:rsid w:val="00DE11A2"/>
    <w:rsid w:val="00DE29BE"/>
    <w:rsid w:val="00DE3985"/>
    <w:rsid w:val="00DE44E9"/>
    <w:rsid w:val="00DE514C"/>
    <w:rsid w:val="00DF0E88"/>
    <w:rsid w:val="00DF288B"/>
    <w:rsid w:val="00DF3CCD"/>
    <w:rsid w:val="00DF77B6"/>
    <w:rsid w:val="00E0234E"/>
    <w:rsid w:val="00E034E7"/>
    <w:rsid w:val="00E03AD5"/>
    <w:rsid w:val="00E11ED4"/>
    <w:rsid w:val="00E1206D"/>
    <w:rsid w:val="00E13AE8"/>
    <w:rsid w:val="00E146F0"/>
    <w:rsid w:val="00E17111"/>
    <w:rsid w:val="00E17CE0"/>
    <w:rsid w:val="00E17DE5"/>
    <w:rsid w:val="00E21CA5"/>
    <w:rsid w:val="00E23956"/>
    <w:rsid w:val="00E259A3"/>
    <w:rsid w:val="00E26D77"/>
    <w:rsid w:val="00E33181"/>
    <w:rsid w:val="00E333FE"/>
    <w:rsid w:val="00E375AB"/>
    <w:rsid w:val="00E40387"/>
    <w:rsid w:val="00E4547E"/>
    <w:rsid w:val="00E459AE"/>
    <w:rsid w:val="00E50809"/>
    <w:rsid w:val="00E55F55"/>
    <w:rsid w:val="00E56E6C"/>
    <w:rsid w:val="00E647E2"/>
    <w:rsid w:val="00E67D48"/>
    <w:rsid w:val="00E7037B"/>
    <w:rsid w:val="00E70AA1"/>
    <w:rsid w:val="00E72300"/>
    <w:rsid w:val="00E7526C"/>
    <w:rsid w:val="00E7600B"/>
    <w:rsid w:val="00E77A8C"/>
    <w:rsid w:val="00E77C9C"/>
    <w:rsid w:val="00E8105F"/>
    <w:rsid w:val="00E83DE1"/>
    <w:rsid w:val="00E8421E"/>
    <w:rsid w:val="00E86F27"/>
    <w:rsid w:val="00E92230"/>
    <w:rsid w:val="00E92273"/>
    <w:rsid w:val="00E95105"/>
    <w:rsid w:val="00EA34DE"/>
    <w:rsid w:val="00EA38F4"/>
    <w:rsid w:val="00EA457F"/>
    <w:rsid w:val="00EA67D5"/>
    <w:rsid w:val="00EA7575"/>
    <w:rsid w:val="00EB7CA9"/>
    <w:rsid w:val="00EC084A"/>
    <w:rsid w:val="00ED2FF5"/>
    <w:rsid w:val="00ED3AA9"/>
    <w:rsid w:val="00ED4263"/>
    <w:rsid w:val="00ED73DF"/>
    <w:rsid w:val="00ED74BE"/>
    <w:rsid w:val="00EE280C"/>
    <w:rsid w:val="00EE2855"/>
    <w:rsid w:val="00EE3CBE"/>
    <w:rsid w:val="00EF11A8"/>
    <w:rsid w:val="00EF3F2E"/>
    <w:rsid w:val="00EF404E"/>
    <w:rsid w:val="00EF78A7"/>
    <w:rsid w:val="00F01E4B"/>
    <w:rsid w:val="00F05110"/>
    <w:rsid w:val="00F0714A"/>
    <w:rsid w:val="00F073EC"/>
    <w:rsid w:val="00F16421"/>
    <w:rsid w:val="00F245C1"/>
    <w:rsid w:val="00F25B4C"/>
    <w:rsid w:val="00F26B4E"/>
    <w:rsid w:val="00F27FD1"/>
    <w:rsid w:val="00F309AD"/>
    <w:rsid w:val="00F313FF"/>
    <w:rsid w:val="00F32371"/>
    <w:rsid w:val="00F34E5D"/>
    <w:rsid w:val="00F35682"/>
    <w:rsid w:val="00F3699E"/>
    <w:rsid w:val="00F41EE1"/>
    <w:rsid w:val="00F43191"/>
    <w:rsid w:val="00F43F44"/>
    <w:rsid w:val="00F447FB"/>
    <w:rsid w:val="00F44E41"/>
    <w:rsid w:val="00F502A0"/>
    <w:rsid w:val="00F50D9B"/>
    <w:rsid w:val="00F51215"/>
    <w:rsid w:val="00F52BD0"/>
    <w:rsid w:val="00F53934"/>
    <w:rsid w:val="00F570CD"/>
    <w:rsid w:val="00F615EB"/>
    <w:rsid w:val="00F61DA7"/>
    <w:rsid w:val="00F64E16"/>
    <w:rsid w:val="00F64E2A"/>
    <w:rsid w:val="00F72635"/>
    <w:rsid w:val="00F73E9D"/>
    <w:rsid w:val="00F7603B"/>
    <w:rsid w:val="00F76726"/>
    <w:rsid w:val="00F76E96"/>
    <w:rsid w:val="00F77ADC"/>
    <w:rsid w:val="00F82A15"/>
    <w:rsid w:val="00F82CA0"/>
    <w:rsid w:val="00F84790"/>
    <w:rsid w:val="00F858B6"/>
    <w:rsid w:val="00F9047D"/>
    <w:rsid w:val="00F91757"/>
    <w:rsid w:val="00F9350E"/>
    <w:rsid w:val="00F944DB"/>
    <w:rsid w:val="00F961EF"/>
    <w:rsid w:val="00FA077B"/>
    <w:rsid w:val="00FA2228"/>
    <w:rsid w:val="00FA262B"/>
    <w:rsid w:val="00FA6C41"/>
    <w:rsid w:val="00FA73C4"/>
    <w:rsid w:val="00FC1B76"/>
    <w:rsid w:val="00FC51CF"/>
    <w:rsid w:val="00FC670E"/>
    <w:rsid w:val="00FD39BA"/>
    <w:rsid w:val="00FD3E31"/>
    <w:rsid w:val="00FD66AE"/>
    <w:rsid w:val="00FE0A70"/>
    <w:rsid w:val="00FE53F6"/>
    <w:rsid w:val="00FE622C"/>
    <w:rsid w:val="00FE65F2"/>
    <w:rsid w:val="00FF00C1"/>
    <w:rsid w:val="00FF0428"/>
    <w:rsid w:val="00FF13FD"/>
    <w:rsid w:val="00FF2E76"/>
    <w:rsid w:val="00FF3014"/>
    <w:rsid w:val="00FF4713"/>
    <w:rsid w:val="00FF48E1"/>
    <w:rsid w:val="00FF582A"/>
    <w:rsid w:val="00FF62C8"/>
    <w:rsid w:val="00FF74FD"/>
    <w:rsid w:val="00FF7F27"/>
    <w:rsid w:val="016D174E"/>
    <w:rsid w:val="01A08E59"/>
    <w:rsid w:val="01A45F85"/>
    <w:rsid w:val="01DF4D08"/>
    <w:rsid w:val="02836F8E"/>
    <w:rsid w:val="0309BAD0"/>
    <w:rsid w:val="031F5C28"/>
    <w:rsid w:val="03975568"/>
    <w:rsid w:val="03B7C14A"/>
    <w:rsid w:val="03E9BB9D"/>
    <w:rsid w:val="043E8C5A"/>
    <w:rsid w:val="047C6DC7"/>
    <w:rsid w:val="055B9CAE"/>
    <w:rsid w:val="057C8E36"/>
    <w:rsid w:val="059209D1"/>
    <w:rsid w:val="05FBFD69"/>
    <w:rsid w:val="05FD39D2"/>
    <w:rsid w:val="0632BCB7"/>
    <w:rsid w:val="0667A810"/>
    <w:rsid w:val="0751A2FA"/>
    <w:rsid w:val="081886D0"/>
    <w:rsid w:val="088248AB"/>
    <w:rsid w:val="089EAA73"/>
    <w:rsid w:val="092C2D99"/>
    <w:rsid w:val="0935C75E"/>
    <w:rsid w:val="096D9ED9"/>
    <w:rsid w:val="0AFBA458"/>
    <w:rsid w:val="0AFE2232"/>
    <w:rsid w:val="0B12D78B"/>
    <w:rsid w:val="0B2975CF"/>
    <w:rsid w:val="0B998663"/>
    <w:rsid w:val="0BBD8F3B"/>
    <w:rsid w:val="0BD74E25"/>
    <w:rsid w:val="0C083E87"/>
    <w:rsid w:val="0C8631BA"/>
    <w:rsid w:val="0CA4F1A3"/>
    <w:rsid w:val="0CD2425D"/>
    <w:rsid w:val="0D368386"/>
    <w:rsid w:val="0D3CA109"/>
    <w:rsid w:val="0DEAFAC1"/>
    <w:rsid w:val="0E4838A2"/>
    <w:rsid w:val="0EF10AF0"/>
    <w:rsid w:val="0F40306A"/>
    <w:rsid w:val="0F7102A4"/>
    <w:rsid w:val="103C94E0"/>
    <w:rsid w:val="105C69E7"/>
    <w:rsid w:val="10FEA085"/>
    <w:rsid w:val="1145CFF0"/>
    <w:rsid w:val="11C81142"/>
    <w:rsid w:val="11F50103"/>
    <w:rsid w:val="12A02225"/>
    <w:rsid w:val="1372FC0F"/>
    <w:rsid w:val="139A4D4F"/>
    <w:rsid w:val="13C71294"/>
    <w:rsid w:val="14B05180"/>
    <w:rsid w:val="14B4CB6E"/>
    <w:rsid w:val="14F33408"/>
    <w:rsid w:val="15163B93"/>
    <w:rsid w:val="151753A7"/>
    <w:rsid w:val="15945C34"/>
    <w:rsid w:val="15E7488E"/>
    <w:rsid w:val="1698FAB4"/>
    <w:rsid w:val="16F8C8EC"/>
    <w:rsid w:val="16FC1CD5"/>
    <w:rsid w:val="176A2663"/>
    <w:rsid w:val="177A9F2F"/>
    <w:rsid w:val="17C31B68"/>
    <w:rsid w:val="18101F94"/>
    <w:rsid w:val="1817FB6D"/>
    <w:rsid w:val="184001B6"/>
    <w:rsid w:val="1897ED36"/>
    <w:rsid w:val="18D93B9D"/>
    <w:rsid w:val="18EF47A2"/>
    <w:rsid w:val="19108A74"/>
    <w:rsid w:val="191570E0"/>
    <w:rsid w:val="191D5414"/>
    <w:rsid w:val="192F8116"/>
    <w:rsid w:val="193CC27B"/>
    <w:rsid w:val="1A5E41A3"/>
    <w:rsid w:val="1A8E61C8"/>
    <w:rsid w:val="1AFF4A99"/>
    <w:rsid w:val="1B322C98"/>
    <w:rsid w:val="1D16C76E"/>
    <w:rsid w:val="1DBE563A"/>
    <w:rsid w:val="1DEA2F83"/>
    <w:rsid w:val="1F9E5592"/>
    <w:rsid w:val="1FCD78EB"/>
    <w:rsid w:val="1FF19709"/>
    <w:rsid w:val="1FFB1E84"/>
    <w:rsid w:val="20075E35"/>
    <w:rsid w:val="204F73FC"/>
    <w:rsid w:val="211D79A6"/>
    <w:rsid w:val="21D5C2F6"/>
    <w:rsid w:val="21D74A87"/>
    <w:rsid w:val="21F1BCC5"/>
    <w:rsid w:val="225DCC58"/>
    <w:rsid w:val="2293A280"/>
    <w:rsid w:val="239C6D67"/>
    <w:rsid w:val="23E977D5"/>
    <w:rsid w:val="24053F7F"/>
    <w:rsid w:val="24959D47"/>
    <w:rsid w:val="257B6CEE"/>
    <w:rsid w:val="25E5093D"/>
    <w:rsid w:val="2643DC29"/>
    <w:rsid w:val="265ED65A"/>
    <w:rsid w:val="26780B2F"/>
    <w:rsid w:val="26943EEF"/>
    <w:rsid w:val="26A991A5"/>
    <w:rsid w:val="286E933E"/>
    <w:rsid w:val="28D7D3BA"/>
    <w:rsid w:val="2954059B"/>
    <w:rsid w:val="29F01C4E"/>
    <w:rsid w:val="2A768ED8"/>
    <w:rsid w:val="2BBDF046"/>
    <w:rsid w:val="2BCA15B4"/>
    <w:rsid w:val="2BE4BF81"/>
    <w:rsid w:val="2C304927"/>
    <w:rsid w:val="2C67B8A6"/>
    <w:rsid w:val="2C6D96A6"/>
    <w:rsid w:val="2C790954"/>
    <w:rsid w:val="2CB7F116"/>
    <w:rsid w:val="2CC04C58"/>
    <w:rsid w:val="2DED2135"/>
    <w:rsid w:val="2E478501"/>
    <w:rsid w:val="2EC253FB"/>
    <w:rsid w:val="2F4BBD91"/>
    <w:rsid w:val="300DB3A7"/>
    <w:rsid w:val="30E6F915"/>
    <w:rsid w:val="3184E5ED"/>
    <w:rsid w:val="32335EBA"/>
    <w:rsid w:val="32A74D9E"/>
    <w:rsid w:val="33258C20"/>
    <w:rsid w:val="33C7D82A"/>
    <w:rsid w:val="3471F419"/>
    <w:rsid w:val="348350C1"/>
    <w:rsid w:val="34B28E73"/>
    <w:rsid w:val="351FC49C"/>
    <w:rsid w:val="358CFFB0"/>
    <w:rsid w:val="3607938E"/>
    <w:rsid w:val="37309402"/>
    <w:rsid w:val="373E0BCC"/>
    <w:rsid w:val="37F7741F"/>
    <w:rsid w:val="386EB4C3"/>
    <w:rsid w:val="387981BC"/>
    <w:rsid w:val="390AF3F0"/>
    <w:rsid w:val="39680BED"/>
    <w:rsid w:val="3A0AE271"/>
    <w:rsid w:val="3AE40BAB"/>
    <w:rsid w:val="3B36B3F5"/>
    <w:rsid w:val="3B6DFB89"/>
    <w:rsid w:val="3BA260B8"/>
    <w:rsid w:val="3C9B1C0A"/>
    <w:rsid w:val="3D566D9D"/>
    <w:rsid w:val="3DDB4C47"/>
    <w:rsid w:val="3DFD39C7"/>
    <w:rsid w:val="3E003032"/>
    <w:rsid w:val="3E6B0CF9"/>
    <w:rsid w:val="3E8858E9"/>
    <w:rsid w:val="3F10F0B7"/>
    <w:rsid w:val="3F7603DD"/>
    <w:rsid w:val="3F907AB2"/>
    <w:rsid w:val="3FD61688"/>
    <w:rsid w:val="40230880"/>
    <w:rsid w:val="408600E6"/>
    <w:rsid w:val="40A151AD"/>
    <w:rsid w:val="41859730"/>
    <w:rsid w:val="427E9605"/>
    <w:rsid w:val="4345CC85"/>
    <w:rsid w:val="43E0206F"/>
    <w:rsid w:val="443A05C5"/>
    <w:rsid w:val="445DA87E"/>
    <w:rsid w:val="448BE98A"/>
    <w:rsid w:val="450C21A9"/>
    <w:rsid w:val="45AC232B"/>
    <w:rsid w:val="45B35422"/>
    <w:rsid w:val="45BCF7B6"/>
    <w:rsid w:val="45CF766B"/>
    <w:rsid w:val="460B0007"/>
    <w:rsid w:val="4613E46F"/>
    <w:rsid w:val="46329BF4"/>
    <w:rsid w:val="46AA7389"/>
    <w:rsid w:val="46C1C678"/>
    <w:rsid w:val="471CDF06"/>
    <w:rsid w:val="4732062A"/>
    <w:rsid w:val="47516803"/>
    <w:rsid w:val="475218E9"/>
    <w:rsid w:val="47C5F68C"/>
    <w:rsid w:val="483BC105"/>
    <w:rsid w:val="48F46928"/>
    <w:rsid w:val="49F3219F"/>
    <w:rsid w:val="4B1389C0"/>
    <w:rsid w:val="4B53C38C"/>
    <w:rsid w:val="4B77AF09"/>
    <w:rsid w:val="4BA41713"/>
    <w:rsid w:val="4C8501AF"/>
    <w:rsid w:val="4DF20786"/>
    <w:rsid w:val="4E040D59"/>
    <w:rsid w:val="4E10660C"/>
    <w:rsid w:val="4E5F335E"/>
    <w:rsid w:val="4FE4E5CB"/>
    <w:rsid w:val="50977D1C"/>
    <w:rsid w:val="50BF2710"/>
    <w:rsid w:val="512F758B"/>
    <w:rsid w:val="5132D5BF"/>
    <w:rsid w:val="516348AB"/>
    <w:rsid w:val="518B61E7"/>
    <w:rsid w:val="51A27228"/>
    <w:rsid w:val="51B74AD8"/>
    <w:rsid w:val="51EFBA8B"/>
    <w:rsid w:val="51FEAAE6"/>
    <w:rsid w:val="5205F5EF"/>
    <w:rsid w:val="5317BA39"/>
    <w:rsid w:val="536DFA41"/>
    <w:rsid w:val="53C8CDEF"/>
    <w:rsid w:val="544C9746"/>
    <w:rsid w:val="553CA4FD"/>
    <w:rsid w:val="55E47B92"/>
    <w:rsid w:val="55F22D55"/>
    <w:rsid w:val="56041DA5"/>
    <w:rsid w:val="5673CFB6"/>
    <w:rsid w:val="571D681B"/>
    <w:rsid w:val="5813E81F"/>
    <w:rsid w:val="585FDCD9"/>
    <w:rsid w:val="58F8541F"/>
    <w:rsid w:val="596B00B7"/>
    <w:rsid w:val="59821169"/>
    <w:rsid w:val="59C0C000"/>
    <w:rsid w:val="5A3E814F"/>
    <w:rsid w:val="5A947D2D"/>
    <w:rsid w:val="5AE52FA5"/>
    <w:rsid w:val="5B3314B5"/>
    <w:rsid w:val="5C87D953"/>
    <w:rsid w:val="5CE6B275"/>
    <w:rsid w:val="5E61AEE6"/>
    <w:rsid w:val="5E9EFDE7"/>
    <w:rsid w:val="5EA00264"/>
    <w:rsid w:val="5EB2C539"/>
    <w:rsid w:val="5F2D30C6"/>
    <w:rsid w:val="5F8D2E2C"/>
    <w:rsid w:val="5F9F9352"/>
    <w:rsid w:val="6023AC62"/>
    <w:rsid w:val="6053F3A8"/>
    <w:rsid w:val="6086B40F"/>
    <w:rsid w:val="60CD429D"/>
    <w:rsid w:val="611C45D5"/>
    <w:rsid w:val="6134C225"/>
    <w:rsid w:val="61717CCD"/>
    <w:rsid w:val="61F6630C"/>
    <w:rsid w:val="63197872"/>
    <w:rsid w:val="640F9E29"/>
    <w:rsid w:val="6437D9C6"/>
    <w:rsid w:val="6542775C"/>
    <w:rsid w:val="65629940"/>
    <w:rsid w:val="664532E8"/>
    <w:rsid w:val="676181FC"/>
    <w:rsid w:val="677D62EF"/>
    <w:rsid w:val="68F5289C"/>
    <w:rsid w:val="698D73E5"/>
    <w:rsid w:val="699231E8"/>
    <w:rsid w:val="6A7A1247"/>
    <w:rsid w:val="6A8AD036"/>
    <w:rsid w:val="6AA91B9E"/>
    <w:rsid w:val="6AED62C5"/>
    <w:rsid w:val="6B557C02"/>
    <w:rsid w:val="6BD22F92"/>
    <w:rsid w:val="6BDCC636"/>
    <w:rsid w:val="6C68D0CA"/>
    <w:rsid w:val="6CBD064D"/>
    <w:rsid w:val="6E1AC17C"/>
    <w:rsid w:val="6E80B446"/>
    <w:rsid w:val="6EBB778D"/>
    <w:rsid w:val="6EE6C52B"/>
    <w:rsid w:val="6EE88406"/>
    <w:rsid w:val="6F1F6209"/>
    <w:rsid w:val="6F3C5F20"/>
    <w:rsid w:val="6F7E0BA0"/>
    <w:rsid w:val="7004F028"/>
    <w:rsid w:val="7164FDA2"/>
    <w:rsid w:val="7178575C"/>
    <w:rsid w:val="7244B2A9"/>
    <w:rsid w:val="724E2206"/>
    <w:rsid w:val="727954A5"/>
    <w:rsid w:val="72BDF779"/>
    <w:rsid w:val="7300CE03"/>
    <w:rsid w:val="733F4D0C"/>
    <w:rsid w:val="73593A5F"/>
    <w:rsid w:val="73D8C6CB"/>
    <w:rsid w:val="73F5A1AA"/>
    <w:rsid w:val="7439A366"/>
    <w:rsid w:val="745BB798"/>
    <w:rsid w:val="74832212"/>
    <w:rsid w:val="75453FB6"/>
    <w:rsid w:val="75F58EEB"/>
    <w:rsid w:val="760B4978"/>
    <w:rsid w:val="76E4948E"/>
    <w:rsid w:val="7718788A"/>
    <w:rsid w:val="771C86F2"/>
    <w:rsid w:val="77510101"/>
    <w:rsid w:val="77AE2FEE"/>
    <w:rsid w:val="77BF9A4C"/>
    <w:rsid w:val="77D995B9"/>
    <w:rsid w:val="78373BFC"/>
    <w:rsid w:val="7866527F"/>
    <w:rsid w:val="78935556"/>
    <w:rsid w:val="78CB9E83"/>
    <w:rsid w:val="7B4C5527"/>
    <w:rsid w:val="7B8F4520"/>
    <w:rsid w:val="7BA39455"/>
    <w:rsid w:val="7BAF95CE"/>
    <w:rsid w:val="7CBF76E5"/>
    <w:rsid w:val="7CE656FB"/>
    <w:rsid w:val="7D0C9770"/>
    <w:rsid w:val="7D1E76B5"/>
    <w:rsid w:val="7E53C25F"/>
    <w:rsid w:val="7E656013"/>
    <w:rsid w:val="7EEC21FC"/>
    <w:rsid w:val="7F09C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2C5F"/>
  <w15:docId w15:val="{62325E1A-CDEA-4383-B19E-1C4814F0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 w:type="paragraph" w:styleId="ListParagraph">
    <w:name w:val="List Paragraph"/>
    <w:aliases w:val="bullets"/>
    <w:basedOn w:val="Normal"/>
    <w:link w:val="ListParagraphChar"/>
    <w:uiPriority w:val="34"/>
    <w:qFormat/>
    <w:rsid w:val="007B6EAB"/>
    <w:pPr>
      <w:ind w:left="720"/>
      <w:contextualSpacing/>
    </w:pPr>
  </w:style>
  <w:style w:type="paragraph" w:styleId="CommentText">
    <w:name w:val="annotation text"/>
    <w:basedOn w:val="Normal"/>
    <w:link w:val="CommentTextChar"/>
    <w:uiPriority w:val="99"/>
    <w:unhideWhenUsed/>
    <w:rsid w:val="00286BD8"/>
    <w:rPr>
      <w:sz w:val="20"/>
      <w:szCs w:val="20"/>
    </w:rPr>
  </w:style>
  <w:style w:type="character" w:customStyle="1" w:styleId="CommentTextChar">
    <w:name w:val="Comment Text Char"/>
    <w:basedOn w:val="DefaultParagraphFont"/>
    <w:link w:val="CommentText"/>
    <w:uiPriority w:val="99"/>
    <w:rsid w:val="00286BD8"/>
    <w:rPr>
      <w:rFonts w:ascii="Times New Roman" w:eastAsia="Calibri" w:hAnsi="Times New Roman" w:cs="Times New Roman"/>
      <w:sz w:val="20"/>
      <w:szCs w:val="20"/>
    </w:rPr>
  </w:style>
  <w:style w:type="character" w:styleId="Hyperlink">
    <w:name w:val="Hyperlink"/>
    <w:basedOn w:val="DefaultParagraphFont"/>
    <w:uiPriority w:val="99"/>
    <w:unhideWhenUsed/>
    <w:rsid w:val="00546769"/>
    <w:rPr>
      <w:color w:val="0000FF"/>
      <w:u w:val="single"/>
    </w:rPr>
  </w:style>
  <w:style w:type="character" w:styleId="UnresolvedMention">
    <w:name w:val="Unresolved Mention"/>
    <w:basedOn w:val="DefaultParagraphFont"/>
    <w:uiPriority w:val="99"/>
    <w:semiHidden/>
    <w:unhideWhenUsed/>
    <w:rsid w:val="005D3545"/>
    <w:rPr>
      <w:color w:val="605E5C"/>
      <w:shd w:val="clear" w:color="auto" w:fill="E1DFDD"/>
    </w:rPr>
  </w:style>
  <w:style w:type="character" w:styleId="CommentReference">
    <w:name w:val="annotation reference"/>
    <w:basedOn w:val="DefaultParagraphFont"/>
    <w:uiPriority w:val="99"/>
    <w:semiHidden/>
    <w:unhideWhenUsed/>
    <w:rsid w:val="00F32371"/>
    <w:rPr>
      <w:sz w:val="16"/>
      <w:szCs w:val="16"/>
    </w:rPr>
  </w:style>
  <w:style w:type="paragraph" w:styleId="CommentSubject">
    <w:name w:val="annotation subject"/>
    <w:basedOn w:val="CommentText"/>
    <w:next w:val="CommentText"/>
    <w:link w:val="CommentSubjectChar"/>
    <w:uiPriority w:val="99"/>
    <w:semiHidden/>
    <w:unhideWhenUsed/>
    <w:rsid w:val="00F32371"/>
    <w:rPr>
      <w:b/>
      <w:bCs/>
    </w:rPr>
  </w:style>
  <w:style w:type="character" w:customStyle="1" w:styleId="CommentSubjectChar">
    <w:name w:val="Comment Subject Char"/>
    <w:basedOn w:val="CommentTextChar"/>
    <w:link w:val="CommentSubject"/>
    <w:uiPriority w:val="99"/>
    <w:semiHidden/>
    <w:rsid w:val="00F32371"/>
    <w:rPr>
      <w:rFonts w:ascii="Times New Roman" w:eastAsia="Calibri" w:hAnsi="Times New Roman" w:cs="Times New Roman"/>
      <w:b/>
      <w:bCs/>
      <w:sz w:val="20"/>
      <w:szCs w:val="20"/>
    </w:rPr>
  </w:style>
  <w:style w:type="table" w:styleId="TableGrid">
    <w:name w:val="Table Grid"/>
    <w:basedOn w:val="TableNormal"/>
    <w:uiPriority w:val="59"/>
    <w:rsid w:val="00A2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locked/>
    <w:rsid w:val="0028499B"/>
    <w:rPr>
      <w:rFonts w:ascii="Times New Roman" w:eastAsia="Calibri" w:hAnsi="Times New Roman" w:cs="Times New Roman"/>
      <w:sz w:val="24"/>
    </w:rPr>
  </w:style>
  <w:style w:type="paragraph" w:customStyle="1" w:styleId="NoSpacing1">
    <w:name w:val="No Spacing1"/>
    <w:uiPriority w:val="1"/>
    <w:qFormat/>
    <w:rsid w:val="00973A0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52C8"/>
    <w:rPr>
      <w:color w:val="800080" w:themeColor="followedHyperlink"/>
      <w:u w:val="single"/>
    </w:rPr>
  </w:style>
  <w:style w:type="character" w:customStyle="1" w:styleId="ui-provider">
    <w:name w:val="ui-provider"/>
    <w:basedOn w:val="DefaultParagraphFont"/>
    <w:rsid w:val="009C1ECF"/>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20792">
      <w:bodyDiv w:val="1"/>
      <w:marLeft w:val="0"/>
      <w:marRight w:val="0"/>
      <w:marTop w:val="0"/>
      <w:marBottom w:val="0"/>
      <w:divBdr>
        <w:top w:val="none" w:sz="0" w:space="0" w:color="auto"/>
        <w:left w:val="none" w:sz="0" w:space="0" w:color="auto"/>
        <w:bottom w:val="none" w:sz="0" w:space="0" w:color="auto"/>
        <w:right w:val="none" w:sz="0" w:space="0" w:color="auto"/>
      </w:divBdr>
    </w:div>
    <w:div w:id="56513031">
      <w:bodyDiv w:val="1"/>
      <w:marLeft w:val="0"/>
      <w:marRight w:val="0"/>
      <w:marTop w:val="0"/>
      <w:marBottom w:val="0"/>
      <w:divBdr>
        <w:top w:val="none" w:sz="0" w:space="0" w:color="auto"/>
        <w:left w:val="none" w:sz="0" w:space="0" w:color="auto"/>
        <w:bottom w:val="none" w:sz="0" w:space="0" w:color="auto"/>
        <w:right w:val="none" w:sz="0" w:space="0" w:color="auto"/>
      </w:divBdr>
    </w:div>
    <w:div w:id="61561160">
      <w:bodyDiv w:val="1"/>
      <w:marLeft w:val="0"/>
      <w:marRight w:val="0"/>
      <w:marTop w:val="0"/>
      <w:marBottom w:val="0"/>
      <w:divBdr>
        <w:top w:val="none" w:sz="0" w:space="0" w:color="auto"/>
        <w:left w:val="none" w:sz="0" w:space="0" w:color="auto"/>
        <w:bottom w:val="none" w:sz="0" w:space="0" w:color="auto"/>
        <w:right w:val="none" w:sz="0" w:space="0" w:color="auto"/>
      </w:divBdr>
    </w:div>
    <w:div w:id="97020312">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54296603">
      <w:bodyDiv w:val="1"/>
      <w:marLeft w:val="0"/>
      <w:marRight w:val="0"/>
      <w:marTop w:val="0"/>
      <w:marBottom w:val="0"/>
      <w:divBdr>
        <w:top w:val="none" w:sz="0" w:space="0" w:color="auto"/>
        <w:left w:val="none" w:sz="0" w:space="0" w:color="auto"/>
        <w:bottom w:val="none" w:sz="0" w:space="0" w:color="auto"/>
        <w:right w:val="none" w:sz="0" w:space="0" w:color="auto"/>
      </w:divBdr>
    </w:div>
    <w:div w:id="154692165">
      <w:bodyDiv w:val="1"/>
      <w:marLeft w:val="0"/>
      <w:marRight w:val="0"/>
      <w:marTop w:val="0"/>
      <w:marBottom w:val="0"/>
      <w:divBdr>
        <w:top w:val="none" w:sz="0" w:space="0" w:color="auto"/>
        <w:left w:val="none" w:sz="0" w:space="0" w:color="auto"/>
        <w:bottom w:val="none" w:sz="0" w:space="0" w:color="auto"/>
        <w:right w:val="none" w:sz="0" w:space="0" w:color="auto"/>
      </w:divBdr>
    </w:div>
    <w:div w:id="437675104">
      <w:bodyDiv w:val="1"/>
      <w:marLeft w:val="0"/>
      <w:marRight w:val="0"/>
      <w:marTop w:val="0"/>
      <w:marBottom w:val="0"/>
      <w:divBdr>
        <w:top w:val="none" w:sz="0" w:space="0" w:color="auto"/>
        <w:left w:val="none" w:sz="0" w:space="0" w:color="auto"/>
        <w:bottom w:val="none" w:sz="0" w:space="0" w:color="auto"/>
        <w:right w:val="none" w:sz="0" w:space="0" w:color="auto"/>
      </w:divBdr>
    </w:div>
    <w:div w:id="452283986">
      <w:bodyDiv w:val="1"/>
      <w:marLeft w:val="0"/>
      <w:marRight w:val="0"/>
      <w:marTop w:val="0"/>
      <w:marBottom w:val="0"/>
      <w:divBdr>
        <w:top w:val="none" w:sz="0" w:space="0" w:color="auto"/>
        <w:left w:val="none" w:sz="0" w:space="0" w:color="auto"/>
        <w:bottom w:val="none" w:sz="0" w:space="0" w:color="auto"/>
        <w:right w:val="none" w:sz="0" w:space="0" w:color="auto"/>
      </w:divBdr>
    </w:div>
    <w:div w:id="587152352">
      <w:bodyDiv w:val="1"/>
      <w:marLeft w:val="0"/>
      <w:marRight w:val="0"/>
      <w:marTop w:val="0"/>
      <w:marBottom w:val="0"/>
      <w:divBdr>
        <w:top w:val="none" w:sz="0" w:space="0" w:color="auto"/>
        <w:left w:val="none" w:sz="0" w:space="0" w:color="auto"/>
        <w:bottom w:val="none" w:sz="0" w:space="0" w:color="auto"/>
        <w:right w:val="none" w:sz="0" w:space="0" w:color="auto"/>
      </w:divBdr>
    </w:div>
    <w:div w:id="781220950">
      <w:bodyDiv w:val="1"/>
      <w:marLeft w:val="0"/>
      <w:marRight w:val="0"/>
      <w:marTop w:val="0"/>
      <w:marBottom w:val="0"/>
      <w:divBdr>
        <w:top w:val="none" w:sz="0" w:space="0" w:color="auto"/>
        <w:left w:val="none" w:sz="0" w:space="0" w:color="auto"/>
        <w:bottom w:val="none" w:sz="0" w:space="0" w:color="auto"/>
        <w:right w:val="none" w:sz="0" w:space="0" w:color="auto"/>
      </w:divBdr>
    </w:div>
    <w:div w:id="799420120">
      <w:bodyDiv w:val="1"/>
      <w:marLeft w:val="0"/>
      <w:marRight w:val="0"/>
      <w:marTop w:val="0"/>
      <w:marBottom w:val="0"/>
      <w:divBdr>
        <w:top w:val="none" w:sz="0" w:space="0" w:color="auto"/>
        <w:left w:val="none" w:sz="0" w:space="0" w:color="auto"/>
        <w:bottom w:val="none" w:sz="0" w:space="0" w:color="auto"/>
        <w:right w:val="none" w:sz="0" w:space="0" w:color="auto"/>
      </w:divBdr>
    </w:div>
    <w:div w:id="914901989">
      <w:bodyDiv w:val="1"/>
      <w:marLeft w:val="0"/>
      <w:marRight w:val="0"/>
      <w:marTop w:val="0"/>
      <w:marBottom w:val="0"/>
      <w:divBdr>
        <w:top w:val="none" w:sz="0" w:space="0" w:color="auto"/>
        <w:left w:val="none" w:sz="0" w:space="0" w:color="auto"/>
        <w:bottom w:val="none" w:sz="0" w:space="0" w:color="auto"/>
        <w:right w:val="none" w:sz="0" w:space="0" w:color="auto"/>
      </w:divBdr>
    </w:div>
    <w:div w:id="967705218">
      <w:bodyDiv w:val="1"/>
      <w:marLeft w:val="0"/>
      <w:marRight w:val="0"/>
      <w:marTop w:val="0"/>
      <w:marBottom w:val="0"/>
      <w:divBdr>
        <w:top w:val="none" w:sz="0" w:space="0" w:color="auto"/>
        <w:left w:val="none" w:sz="0" w:space="0" w:color="auto"/>
        <w:bottom w:val="none" w:sz="0" w:space="0" w:color="auto"/>
        <w:right w:val="none" w:sz="0" w:space="0" w:color="auto"/>
      </w:divBdr>
    </w:div>
    <w:div w:id="1069377610">
      <w:bodyDiv w:val="1"/>
      <w:marLeft w:val="0"/>
      <w:marRight w:val="0"/>
      <w:marTop w:val="0"/>
      <w:marBottom w:val="0"/>
      <w:divBdr>
        <w:top w:val="none" w:sz="0" w:space="0" w:color="auto"/>
        <w:left w:val="none" w:sz="0" w:space="0" w:color="auto"/>
        <w:bottom w:val="none" w:sz="0" w:space="0" w:color="auto"/>
        <w:right w:val="none" w:sz="0" w:space="0" w:color="auto"/>
      </w:divBdr>
    </w:div>
    <w:div w:id="1098142651">
      <w:bodyDiv w:val="1"/>
      <w:marLeft w:val="0"/>
      <w:marRight w:val="0"/>
      <w:marTop w:val="0"/>
      <w:marBottom w:val="0"/>
      <w:divBdr>
        <w:top w:val="none" w:sz="0" w:space="0" w:color="auto"/>
        <w:left w:val="none" w:sz="0" w:space="0" w:color="auto"/>
        <w:bottom w:val="none" w:sz="0" w:space="0" w:color="auto"/>
        <w:right w:val="none" w:sz="0" w:space="0" w:color="auto"/>
      </w:divBdr>
    </w:div>
    <w:div w:id="1139415479">
      <w:bodyDiv w:val="1"/>
      <w:marLeft w:val="0"/>
      <w:marRight w:val="0"/>
      <w:marTop w:val="0"/>
      <w:marBottom w:val="0"/>
      <w:divBdr>
        <w:top w:val="none" w:sz="0" w:space="0" w:color="auto"/>
        <w:left w:val="none" w:sz="0" w:space="0" w:color="auto"/>
        <w:bottom w:val="none" w:sz="0" w:space="0" w:color="auto"/>
        <w:right w:val="none" w:sz="0" w:space="0" w:color="auto"/>
      </w:divBdr>
    </w:div>
    <w:div w:id="1146967488">
      <w:bodyDiv w:val="1"/>
      <w:marLeft w:val="0"/>
      <w:marRight w:val="0"/>
      <w:marTop w:val="0"/>
      <w:marBottom w:val="0"/>
      <w:divBdr>
        <w:top w:val="none" w:sz="0" w:space="0" w:color="auto"/>
        <w:left w:val="none" w:sz="0" w:space="0" w:color="auto"/>
        <w:bottom w:val="none" w:sz="0" w:space="0" w:color="auto"/>
        <w:right w:val="none" w:sz="0" w:space="0" w:color="auto"/>
      </w:divBdr>
    </w:div>
    <w:div w:id="1166744105">
      <w:bodyDiv w:val="1"/>
      <w:marLeft w:val="0"/>
      <w:marRight w:val="0"/>
      <w:marTop w:val="0"/>
      <w:marBottom w:val="0"/>
      <w:divBdr>
        <w:top w:val="none" w:sz="0" w:space="0" w:color="auto"/>
        <w:left w:val="none" w:sz="0" w:space="0" w:color="auto"/>
        <w:bottom w:val="none" w:sz="0" w:space="0" w:color="auto"/>
        <w:right w:val="none" w:sz="0" w:space="0" w:color="auto"/>
      </w:divBdr>
    </w:div>
    <w:div w:id="1297681018">
      <w:bodyDiv w:val="1"/>
      <w:marLeft w:val="0"/>
      <w:marRight w:val="0"/>
      <w:marTop w:val="0"/>
      <w:marBottom w:val="0"/>
      <w:divBdr>
        <w:top w:val="none" w:sz="0" w:space="0" w:color="auto"/>
        <w:left w:val="none" w:sz="0" w:space="0" w:color="auto"/>
        <w:bottom w:val="none" w:sz="0" w:space="0" w:color="auto"/>
        <w:right w:val="none" w:sz="0" w:space="0" w:color="auto"/>
      </w:divBdr>
    </w:div>
    <w:div w:id="1378508906">
      <w:bodyDiv w:val="1"/>
      <w:marLeft w:val="0"/>
      <w:marRight w:val="0"/>
      <w:marTop w:val="0"/>
      <w:marBottom w:val="0"/>
      <w:divBdr>
        <w:top w:val="none" w:sz="0" w:space="0" w:color="auto"/>
        <w:left w:val="none" w:sz="0" w:space="0" w:color="auto"/>
        <w:bottom w:val="none" w:sz="0" w:space="0" w:color="auto"/>
        <w:right w:val="none" w:sz="0" w:space="0" w:color="auto"/>
      </w:divBdr>
    </w:div>
    <w:div w:id="1411924363">
      <w:bodyDiv w:val="1"/>
      <w:marLeft w:val="0"/>
      <w:marRight w:val="0"/>
      <w:marTop w:val="0"/>
      <w:marBottom w:val="0"/>
      <w:divBdr>
        <w:top w:val="none" w:sz="0" w:space="0" w:color="auto"/>
        <w:left w:val="none" w:sz="0" w:space="0" w:color="auto"/>
        <w:bottom w:val="none" w:sz="0" w:space="0" w:color="auto"/>
        <w:right w:val="none" w:sz="0" w:space="0" w:color="auto"/>
      </w:divBdr>
    </w:div>
    <w:div w:id="1476410716">
      <w:bodyDiv w:val="1"/>
      <w:marLeft w:val="0"/>
      <w:marRight w:val="0"/>
      <w:marTop w:val="0"/>
      <w:marBottom w:val="0"/>
      <w:divBdr>
        <w:top w:val="none" w:sz="0" w:space="0" w:color="auto"/>
        <w:left w:val="none" w:sz="0" w:space="0" w:color="auto"/>
        <w:bottom w:val="none" w:sz="0" w:space="0" w:color="auto"/>
        <w:right w:val="none" w:sz="0" w:space="0" w:color="auto"/>
      </w:divBdr>
    </w:div>
    <w:div w:id="1584948482">
      <w:bodyDiv w:val="1"/>
      <w:marLeft w:val="0"/>
      <w:marRight w:val="0"/>
      <w:marTop w:val="0"/>
      <w:marBottom w:val="0"/>
      <w:divBdr>
        <w:top w:val="none" w:sz="0" w:space="0" w:color="auto"/>
        <w:left w:val="none" w:sz="0" w:space="0" w:color="auto"/>
        <w:bottom w:val="none" w:sz="0" w:space="0" w:color="auto"/>
        <w:right w:val="none" w:sz="0" w:space="0" w:color="auto"/>
      </w:divBdr>
    </w:div>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 w:id="1829324956">
      <w:bodyDiv w:val="1"/>
      <w:marLeft w:val="0"/>
      <w:marRight w:val="0"/>
      <w:marTop w:val="0"/>
      <w:marBottom w:val="0"/>
      <w:divBdr>
        <w:top w:val="none" w:sz="0" w:space="0" w:color="auto"/>
        <w:left w:val="none" w:sz="0" w:space="0" w:color="auto"/>
        <w:bottom w:val="none" w:sz="0" w:space="0" w:color="auto"/>
        <w:right w:val="none" w:sz="0" w:space="0" w:color="auto"/>
      </w:divBdr>
    </w:div>
    <w:div w:id="1857426483">
      <w:bodyDiv w:val="1"/>
      <w:marLeft w:val="0"/>
      <w:marRight w:val="0"/>
      <w:marTop w:val="0"/>
      <w:marBottom w:val="0"/>
      <w:divBdr>
        <w:top w:val="none" w:sz="0" w:space="0" w:color="auto"/>
        <w:left w:val="none" w:sz="0" w:space="0" w:color="auto"/>
        <w:bottom w:val="none" w:sz="0" w:space="0" w:color="auto"/>
        <w:right w:val="none" w:sz="0" w:space="0" w:color="auto"/>
      </w:divBdr>
    </w:div>
    <w:div w:id="193057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ctrails.dhs.ga.gov/public/publicfacilitiessearch.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8F344-B40A-4AF0-81D2-08DBC7D8BF70}">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3BD1CB86-4B28-45E5-81B1-15279E2B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6CD00-BD5D-453E-A564-6E8B168DC8D0}">
  <ds:schemaRefs>
    <ds:schemaRef ds:uri="http://schemas.openxmlformats.org/officeDocument/2006/bibliography"/>
  </ds:schemaRefs>
</ds:datastoreItem>
</file>

<file path=customXml/itemProps4.xml><?xml version="1.0" encoding="utf-8"?>
<ds:datastoreItem xmlns:ds="http://schemas.openxmlformats.org/officeDocument/2006/customXml" ds:itemID="{FCB65419-EC21-4C19-BADD-F1773E7A5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2968</Words>
  <Characters>16921</Characters>
  <Application>Microsoft Office Word</Application>
  <DocSecurity>0</DocSecurity>
  <Lines>141</Lines>
  <Paragraphs>39</Paragraphs>
  <ScaleCrop>false</ScaleCrop>
  <Company>GADOE</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Tammy Wilkes</cp:lastModifiedBy>
  <cp:revision>22</cp:revision>
  <cp:lastPrinted>2022-07-28T15:11:00Z</cp:lastPrinted>
  <dcterms:created xsi:type="dcterms:W3CDTF">2024-06-24T14:21:00Z</dcterms:created>
  <dcterms:modified xsi:type="dcterms:W3CDTF">2024-06-24T17:57:00Z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ies>
</file>